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6B1E" w14:textId="77777777" w:rsidR="001771E0" w:rsidRDefault="001771E0" w:rsidP="001771E0">
      <w:pPr>
        <w:jc w:val="center"/>
        <w:rPr>
          <w:b/>
          <w:bCs/>
        </w:rPr>
      </w:pPr>
      <w:r>
        <w:rPr>
          <w:b/>
          <w:bCs/>
        </w:rPr>
        <w:t xml:space="preserve">Minutes of an annual meeting of Hanworth Parish Council </w:t>
      </w:r>
    </w:p>
    <w:p w14:paraId="0AD51EF1" w14:textId="078DEA34" w:rsidR="001771E0" w:rsidRDefault="001771E0" w:rsidP="001771E0">
      <w:pPr>
        <w:jc w:val="center"/>
        <w:rPr>
          <w:b/>
          <w:bCs/>
        </w:rPr>
      </w:pPr>
      <w:r>
        <w:rPr>
          <w:b/>
          <w:bCs/>
        </w:rPr>
        <w:t>Held on Wednesday 7</w:t>
      </w:r>
      <w:r w:rsidRPr="001771E0">
        <w:rPr>
          <w:b/>
          <w:bCs/>
          <w:vertAlign w:val="superscript"/>
        </w:rPr>
        <w:t>th</w:t>
      </w:r>
      <w:r>
        <w:rPr>
          <w:b/>
          <w:bCs/>
        </w:rPr>
        <w:t xml:space="preserve">  May 2025 in</w:t>
      </w:r>
    </w:p>
    <w:p w14:paraId="2D10AA24" w14:textId="1EA9DC4C" w:rsidR="001771E0" w:rsidRDefault="001771E0" w:rsidP="001771E0">
      <w:pPr>
        <w:jc w:val="center"/>
        <w:rPr>
          <w:b/>
          <w:bCs/>
        </w:rPr>
      </w:pPr>
      <w:r>
        <w:rPr>
          <w:b/>
          <w:bCs/>
        </w:rPr>
        <w:t>Hanworth Memorial Hall following the Annual Village Meeting</w:t>
      </w:r>
    </w:p>
    <w:p w14:paraId="735BEF75" w14:textId="05074240" w:rsidR="001771E0" w:rsidRDefault="001771E0" w:rsidP="001771E0">
      <w:r>
        <w:rPr>
          <w:b/>
          <w:bCs/>
        </w:rPr>
        <w:t>Present:  Gill Wilton (</w:t>
      </w:r>
      <w:r>
        <w:t>chairman), Robert Ranger (Vice-Chairman), Stephen Francis, Peter Low,  Sally Martin, Dee Holroyd (clerk) Lindsey Bradford.</w:t>
      </w:r>
    </w:p>
    <w:p w14:paraId="28FE472D" w14:textId="797AF2C8" w:rsidR="001771E0" w:rsidRPr="00F7444A" w:rsidRDefault="001771E0" w:rsidP="001771E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Apologies for Absence: </w:t>
      </w:r>
      <w:r w:rsidR="002E2665">
        <w:t>Cllr John Toye NNDC.</w:t>
      </w:r>
    </w:p>
    <w:p w14:paraId="3CEFB8D1" w14:textId="6BFF0523" w:rsidR="001771E0" w:rsidRPr="00C75D53" w:rsidRDefault="001771E0" w:rsidP="001771E0">
      <w:pPr>
        <w:pStyle w:val="ListParagraph"/>
        <w:numPr>
          <w:ilvl w:val="0"/>
          <w:numId w:val="1"/>
        </w:numPr>
      </w:pPr>
      <w:r w:rsidRPr="001771E0">
        <w:rPr>
          <w:b/>
          <w:bCs/>
        </w:rPr>
        <w:t>Election of Chairman</w:t>
      </w:r>
      <w:r w:rsidR="003C2BB0">
        <w:rPr>
          <w:b/>
          <w:bCs/>
        </w:rPr>
        <w:t xml:space="preserve"> and officers: </w:t>
      </w:r>
      <w:r w:rsidR="002C4849">
        <w:t xml:space="preserve">GW was elected chairman, </w:t>
      </w:r>
      <w:r w:rsidR="005A1EEF">
        <w:t>proposed SF, seconded LB.</w:t>
      </w:r>
      <w:r w:rsidR="003166AE">
        <w:t xml:space="preserve"> SF was elected vice-chairman, proposed SM, </w:t>
      </w:r>
      <w:r w:rsidR="002E2665">
        <w:t>seconded GW.</w:t>
      </w:r>
    </w:p>
    <w:p w14:paraId="2A98EF46" w14:textId="31E014EB" w:rsidR="001771E0" w:rsidRPr="00F7444A" w:rsidRDefault="001771E0" w:rsidP="001771E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Declarations of Interest:</w:t>
      </w:r>
      <w:r>
        <w:t xml:space="preserve">  none</w:t>
      </w:r>
    </w:p>
    <w:p w14:paraId="2328CD91" w14:textId="47F128DD" w:rsidR="001771E0" w:rsidRPr="00F7444A" w:rsidRDefault="001771E0" w:rsidP="001771E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Cllrs SP and JT </w:t>
      </w:r>
      <w:r w:rsidR="002E2665">
        <w:rPr>
          <w:b/>
          <w:bCs/>
        </w:rPr>
        <w:t xml:space="preserve">: </w:t>
      </w:r>
      <w:r w:rsidR="002E2665">
        <w:t>were not present.</w:t>
      </w:r>
    </w:p>
    <w:p w14:paraId="6F630293" w14:textId="5C550E91" w:rsidR="001771E0" w:rsidRPr="00F7444A" w:rsidRDefault="001771E0" w:rsidP="001771E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Minutes of the meeting held on 5</w:t>
      </w:r>
      <w:r w:rsidRPr="00F7444A">
        <w:rPr>
          <w:b/>
          <w:bCs/>
          <w:vertAlign w:val="superscript"/>
        </w:rPr>
        <w:t>th</w:t>
      </w:r>
      <w:r>
        <w:rPr>
          <w:b/>
          <w:bCs/>
        </w:rPr>
        <w:t xml:space="preserve"> February </w:t>
      </w:r>
      <w:r>
        <w:t>were agreed and signed by the chairman</w:t>
      </w:r>
      <w:r w:rsidR="002E2665">
        <w:t xml:space="preserve"> proposed </w:t>
      </w:r>
      <w:r w:rsidR="005303FF">
        <w:t>LB seconded PL.</w:t>
      </w:r>
      <w:r>
        <w:t xml:space="preserve"> </w:t>
      </w:r>
    </w:p>
    <w:p w14:paraId="75679F96" w14:textId="0AF8F149" w:rsidR="001771E0" w:rsidRDefault="001771E0" w:rsidP="001F61BA">
      <w:pPr>
        <w:pStyle w:val="ListParagraph"/>
        <w:numPr>
          <w:ilvl w:val="0"/>
          <w:numId w:val="1"/>
        </w:numPr>
      </w:pPr>
      <w:r>
        <w:rPr>
          <w:b/>
          <w:bCs/>
        </w:rPr>
        <w:t>Matters arising</w:t>
      </w:r>
      <w:r w:rsidR="005303FF">
        <w:rPr>
          <w:b/>
          <w:bCs/>
        </w:rPr>
        <w:t xml:space="preserve">: </w:t>
      </w:r>
      <w:r w:rsidR="00044A22">
        <w:t>GW asked for the thanks of the Council to be conveye</w:t>
      </w:r>
      <w:r w:rsidR="001F61BA">
        <w:t>d</w:t>
      </w:r>
      <w:r w:rsidR="00044A22">
        <w:t xml:space="preserve"> to Paul Whally who had covered the exposed wire</w:t>
      </w:r>
      <w:r w:rsidR="00F425B9">
        <w:t xml:space="preserve"> on the edge of the Common.</w:t>
      </w:r>
    </w:p>
    <w:p w14:paraId="6FA1324E" w14:textId="3BBF955A" w:rsidR="001771E0" w:rsidRDefault="001771E0" w:rsidP="001771E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Revised Planning application PF.24.1364 Owlets, Hanworth Common.</w:t>
      </w:r>
    </w:p>
    <w:p w14:paraId="5EFDF5CE" w14:textId="45B95258" w:rsidR="001771E0" w:rsidRPr="00F425B9" w:rsidRDefault="001771E0" w:rsidP="001771E0">
      <w:pPr>
        <w:pStyle w:val="ListParagraph"/>
        <w:ind w:left="1080"/>
      </w:pPr>
      <w:r>
        <w:rPr>
          <w:b/>
          <w:bCs/>
        </w:rPr>
        <w:t>Application for extension to Orchard House, Gunton Park, Hanworth Nofolk NR117HJ.</w:t>
      </w:r>
      <w:r w:rsidR="00F425B9">
        <w:rPr>
          <w:b/>
          <w:bCs/>
        </w:rPr>
        <w:t xml:space="preserve"> </w:t>
      </w:r>
      <w:r w:rsidR="00F425B9">
        <w:t xml:space="preserve">Had been </w:t>
      </w:r>
      <w:r w:rsidR="00C923CF">
        <w:t xml:space="preserve">approved following a second </w:t>
      </w:r>
      <w:r w:rsidR="00A83303">
        <w:t xml:space="preserve">referral to the Planning Committee.  </w:t>
      </w:r>
      <w:r w:rsidR="001259A6">
        <w:t>Help received by the PC from Cllr JT was appreciated.</w:t>
      </w:r>
    </w:p>
    <w:p w14:paraId="7CC82FD0" w14:textId="2F50C45A" w:rsidR="001771E0" w:rsidRPr="001771E0" w:rsidRDefault="001771E0" w:rsidP="001771E0">
      <w:pPr>
        <w:pStyle w:val="ListParagraph"/>
        <w:numPr>
          <w:ilvl w:val="0"/>
          <w:numId w:val="1"/>
        </w:numPr>
      </w:pPr>
      <w:r>
        <w:rPr>
          <w:b/>
          <w:bCs/>
        </w:rPr>
        <w:t>Application to allow drainage into tanks situated on Hanworth Common, White Post Road.</w:t>
      </w:r>
      <w:r w:rsidR="00CE7AFA">
        <w:rPr>
          <w:b/>
          <w:bCs/>
        </w:rPr>
        <w:t xml:space="preserve">  </w:t>
      </w:r>
      <w:r w:rsidR="007C5726" w:rsidRPr="007C5726">
        <w:t xml:space="preserve">The PC agreed that </w:t>
      </w:r>
      <w:r w:rsidR="00915295">
        <w:t xml:space="preserve">they could continue to use the tanks but a legal agreement should be drawn up, at the </w:t>
      </w:r>
      <w:r w:rsidR="00274DE0">
        <w:t>applicants’</w:t>
      </w:r>
      <w:r w:rsidR="00915295">
        <w:t xml:space="preserve"> cost, </w:t>
      </w:r>
      <w:r w:rsidR="004C4F24">
        <w:t>so the PC is protected against any claim, should an accident</w:t>
      </w:r>
      <w:r w:rsidR="00274DE0">
        <w:t xml:space="preserve"> or flooding</w:t>
      </w:r>
      <w:r w:rsidR="004C4F24">
        <w:t xml:space="preserve"> occur</w:t>
      </w:r>
      <w:r w:rsidR="00CE7AFA">
        <w:t xml:space="preserve"> letter</w:t>
      </w:r>
      <w:r w:rsidR="00751273">
        <w:t>. DH to write to the applicant.</w:t>
      </w:r>
    </w:p>
    <w:p w14:paraId="194DAD22" w14:textId="75464E34" w:rsidR="001771E0" w:rsidRPr="001771E0" w:rsidRDefault="001771E0" w:rsidP="001771E0">
      <w:pPr>
        <w:pStyle w:val="ListParagraph"/>
        <w:numPr>
          <w:ilvl w:val="0"/>
          <w:numId w:val="1"/>
        </w:numPr>
      </w:pPr>
      <w:r>
        <w:rPr>
          <w:b/>
          <w:bCs/>
        </w:rPr>
        <w:t>Letter from Ian Witham re independence of small civil parishes</w:t>
      </w:r>
      <w:r w:rsidR="00976100">
        <w:rPr>
          <w:b/>
          <w:bCs/>
        </w:rPr>
        <w:t xml:space="preserve">: </w:t>
      </w:r>
      <w:r w:rsidR="00F737FE">
        <w:rPr>
          <w:b/>
          <w:bCs/>
        </w:rPr>
        <w:t xml:space="preserve"> </w:t>
      </w:r>
      <w:r w:rsidR="00F737FE">
        <w:t>a letter had been received requesting the views of the PC on the value of small, independent pc</w:t>
      </w:r>
      <w:r w:rsidR="0057524B">
        <w:t>`s retaining their independence and whether they felt</w:t>
      </w:r>
      <w:r w:rsidR="001C2E4D">
        <w:t xml:space="preserve"> that amalgamating with a larger council would be useful.  DH to write confirming that Hanworth PC valued it independence.</w:t>
      </w:r>
    </w:p>
    <w:p w14:paraId="6244A401" w14:textId="2075FF43" w:rsidR="001771E0" w:rsidRPr="001771E0" w:rsidRDefault="001771E0" w:rsidP="001771E0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Finance: </w:t>
      </w:r>
    </w:p>
    <w:p w14:paraId="2EF4919F" w14:textId="67DC9ED8" w:rsidR="001771E0" w:rsidRDefault="001771E0" w:rsidP="001771E0">
      <w:pPr>
        <w:ind w:left="1080"/>
      </w:pPr>
      <w:r>
        <w:t>Approval and signing of Audit, cash book and bank reconciliation</w:t>
      </w:r>
      <w:r w:rsidR="009C3D66">
        <w:t>:</w:t>
      </w:r>
      <w:r w:rsidR="006419AD">
        <w:t xml:space="preserve"> the internal audit had been completed. The audit papers were signed by the chairman and the </w:t>
      </w:r>
      <w:r w:rsidR="009C3D66">
        <w:t>RFO</w:t>
      </w:r>
      <w:r w:rsidR="006419AD">
        <w:t xml:space="preserve"> (DH).  The cash book was signed by the chairman, </w:t>
      </w:r>
      <w:r w:rsidR="009C3D66">
        <w:t>RFO</w:t>
      </w:r>
      <w:r w:rsidR="006419AD">
        <w:t xml:space="preserve"> and a member of the parish council.</w:t>
      </w:r>
    </w:p>
    <w:p w14:paraId="70E1D8B3" w14:textId="06DEB05E" w:rsidR="006419AD" w:rsidRDefault="006419AD" w:rsidP="001771E0">
      <w:pPr>
        <w:ind w:left="1080"/>
      </w:pPr>
      <w:r>
        <w:t>Expenditure since the February meeting had been.</w:t>
      </w:r>
    </w:p>
    <w:p w14:paraId="4BE2A417" w14:textId="77777777" w:rsidR="00964743" w:rsidRDefault="00964743" w:rsidP="00964743">
      <w:pPr>
        <w:ind w:left="1080"/>
      </w:pPr>
      <w:r>
        <w:t>17/02/2025</w:t>
      </w:r>
      <w:r>
        <w:tab/>
      </w:r>
      <w:r>
        <w:tab/>
      </w:r>
      <w:r>
        <w:tab/>
        <w:t>200.00</w:t>
      </w:r>
      <w:r>
        <w:tab/>
        <w:t>D C Holroyd</w:t>
      </w:r>
      <w:r>
        <w:tab/>
        <w:t>Clerk/office</w:t>
      </w:r>
    </w:p>
    <w:p w14:paraId="50BDD8DA" w14:textId="22EBE96C" w:rsidR="00964743" w:rsidRDefault="00964743" w:rsidP="00964743">
      <w:pPr>
        <w:ind w:left="1080"/>
      </w:pPr>
      <w:r>
        <w:t>19/02/2025</w:t>
      </w:r>
      <w:r>
        <w:tab/>
      </w:r>
      <w:r>
        <w:tab/>
      </w:r>
      <w:r>
        <w:tab/>
        <w:t>15.00</w:t>
      </w:r>
      <w:r>
        <w:tab/>
        <w:t>Han Mem Hall</w:t>
      </w:r>
      <w:r>
        <w:tab/>
      </w:r>
      <w:r w:rsidR="00496487">
        <w:t xml:space="preserve">             </w:t>
      </w:r>
      <w:r>
        <w:t>Rent</w:t>
      </w:r>
    </w:p>
    <w:p w14:paraId="1E34FC83" w14:textId="77777777" w:rsidR="00964743" w:rsidRDefault="00964743" w:rsidP="00964743">
      <w:pPr>
        <w:ind w:left="1080"/>
      </w:pPr>
      <w:r>
        <w:t>28/02/2025</w:t>
      </w:r>
      <w:r>
        <w:tab/>
      </w:r>
      <w:r>
        <w:tab/>
      </w:r>
      <w:r>
        <w:tab/>
        <w:t>6.00</w:t>
      </w:r>
      <w:r>
        <w:tab/>
        <w:t>Unity</w:t>
      </w:r>
      <w:r>
        <w:tab/>
      </w:r>
    </w:p>
    <w:p w14:paraId="71C7F4D8" w14:textId="77777777" w:rsidR="00964743" w:rsidRDefault="00964743" w:rsidP="00964743">
      <w:pPr>
        <w:ind w:left="1080"/>
      </w:pPr>
      <w:r>
        <w:lastRenderedPageBreak/>
        <w:t>26/03/2025</w:t>
      </w:r>
      <w:r>
        <w:tab/>
      </w:r>
      <w:r>
        <w:tab/>
      </w:r>
      <w:r>
        <w:tab/>
        <w:t>206.20</w:t>
      </w:r>
      <w:r>
        <w:tab/>
        <w:t>D C Holroyd</w:t>
      </w:r>
      <w:r>
        <w:tab/>
        <w:t>Clerk/office</w:t>
      </w:r>
    </w:p>
    <w:p w14:paraId="1F08F8B5" w14:textId="77777777" w:rsidR="00964743" w:rsidRDefault="00964743" w:rsidP="00964743">
      <w:pPr>
        <w:ind w:left="1080"/>
      </w:pPr>
      <w:r>
        <w:t>26/03/2025</w:t>
      </w:r>
      <w:r>
        <w:tab/>
      </w:r>
      <w:r>
        <w:tab/>
      </w:r>
      <w:r>
        <w:tab/>
        <w:t>145.06</w:t>
      </w:r>
      <w:r>
        <w:tab/>
        <w:t>Dene Beedwell</w:t>
      </w:r>
      <w:r>
        <w:tab/>
        <w:t>Phone box</w:t>
      </w:r>
    </w:p>
    <w:p w14:paraId="690E0714" w14:textId="363A0382" w:rsidR="00964743" w:rsidRDefault="00964743" w:rsidP="00964743">
      <w:pPr>
        <w:ind w:left="1080"/>
      </w:pPr>
      <w:r>
        <w:t>31/03/2025</w:t>
      </w:r>
      <w:r>
        <w:tab/>
      </w:r>
      <w:r>
        <w:tab/>
      </w:r>
      <w:r>
        <w:tab/>
        <w:t>6.00</w:t>
      </w:r>
      <w:r>
        <w:tab/>
        <w:t>Unity</w:t>
      </w:r>
      <w:r>
        <w:tab/>
      </w:r>
    </w:p>
    <w:p w14:paraId="5B4601DF" w14:textId="77777777" w:rsidR="006419AD" w:rsidRDefault="006419AD" w:rsidP="001771E0">
      <w:pPr>
        <w:ind w:left="1080"/>
      </w:pPr>
    </w:p>
    <w:p w14:paraId="4B2E2F56" w14:textId="43FAA581" w:rsidR="001771E0" w:rsidRDefault="001771E0" w:rsidP="001771E0">
      <w:pPr>
        <w:ind w:left="1080"/>
      </w:pPr>
      <w:r>
        <w:t>Renewal and adoption of following policies:</w:t>
      </w:r>
    </w:p>
    <w:p w14:paraId="4265F848" w14:textId="04818A7A" w:rsidR="001771E0" w:rsidRDefault="001771E0" w:rsidP="001771E0">
      <w:pPr>
        <w:ind w:left="1080"/>
      </w:pPr>
      <w:r>
        <w:t>Equality Policy</w:t>
      </w:r>
    </w:p>
    <w:p w14:paraId="314E8C65" w14:textId="29D43921" w:rsidR="001771E0" w:rsidRDefault="001771E0" w:rsidP="001771E0">
      <w:pPr>
        <w:ind w:left="1080"/>
      </w:pPr>
      <w:r>
        <w:t>Transparency Code</w:t>
      </w:r>
    </w:p>
    <w:p w14:paraId="1FBAAADD" w14:textId="2E7204C2" w:rsidR="001771E0" w:rsidRDefault="001771E0" w:rsidP="001771E0">
      <w:pPr>
        <w:ind w:left="1080"/>
      </w:pPr>
      <w:r>
        <w:t>Standing Orders</w:t>
      </w:r>
    </w:p>
    <w:p w14:paraId="4E87E6A1" w14:textId="39FCCF57" w:rsidR="001771E0" w:rsidRDefault="001771E0" w:rsidP="001771E0">
      <w:pPr>
        <w:ind w:left="1080"/>
      </w:pPr>
      <w:r>
        <w:t>Health and Safety</w:t>
      </w:r>
    </w:p>
    <w:p w14:paraId="6926FDF9" w14:textId="3E172BAB" w:rsidR="001771E0" w:rsidRDefault="001771E0" w:rsidP="001771E0">
      <w:pPr>
        <w:ind w:left="1080"/>
      </w:pPr>
      <w:r>
        <w:t>Risk Assessment</w:t>
      </w:r>
    </w:p>
    <w:p w14:paraId="1AFAEA9B" w14:textId="5D1708DC" w:rsidR="001771E0" w:rsidRDefault="001771E0" w:rsidP="001771E0">
      <w:pPr>
        <w:ind w:left="1080"/>
      </w:pPr>
      <w:r>
        <w:t>Financial Regulations</w:t>
      </w:r>
    </w:p>
    <w:p w14:paraId="2BECBD3B" w14:textId="31D46D80" w:rsidR="00496487" w:rsidRDefault="00496487" w:rsidP="001771E0">
      <w:pPr>
        <w:ind w:left="1080"/>
      </w:pPr>
      <w:r>
        <w:t xml:space="preserve">These were unchanged.  </w:t>
      </w:r>
      <w:r w:rsidR="00752A9B">
        <w:t>All agreed to their adoption.</w:t>
      </w:r>
    </w:p>
    <w:p w14:paraId="50D421E3" w14:textId="00EFE715" w:rsidR="001771E0" w:rsidRPr="001771E0" w:rsidRDefault="001771E0" w:rsidP="001771E0">
      <w:pPr>
        <w:ind w:left="1080"/>
      </w:pPr>
    </w:p>
    <w:p w14:paraId="23623FDF" w14:textId="58D25FD4" w:rsidR="001771E0" w:rsidRDefault="001771E0" w:rsidP="001771E0">
      <w:pPr>
        <w:pStyle w:val="ListParagraph"/>
        <w:numPr>
          <w:ilvl w:val="0"/>
          <w:numId w:val="1"/>
        </w:numPr>
      </w:pPr>
      <w:r>
        <w:rPr>
          <w:b/>
          <w:bCs/>
        </w:rPr>
        <w:t>Any Other Business</w:t>
      </w:r>
      <w:r w:rsidR="00752A9B">
        <w:rPr>
          <w:b/>
          <w:bCs/>
        </w:rPr>
        <w:t xml:space="preserve">:  </w:t>
      </w:r>
      <w:r w:rsidR="00752A9B" w:rsidRPr="00752A9B">
        <w:t>GW asked</w:t>
      </w:r>
      <w:r w:rsidR="00685091">
        <w:t xml:space="preserve"> </w:t>
      </w:r>
      <w:r w:rsidR="00752A9B" w:rsidRPr="00752A9B">
        <w:t>tha</w:t>
      </w:r>
      <w:r w:rsidR="00EF0909">
        <w:t>t everyone would complete form concerning the</w:t>
      </w:r>
      <w:r w:rsidR="00414492">
        <w:t xml:space="preserve"> </w:t>
      </w:r>
      <w:r w:rsidR="00414492" w:rsidRPr="00414492">
        <w:t>Local Government Reorganisation - Parish and Town Council engagement events</w:t>
      </w:r>
      <w:r w:rsidR="00A363C3">
        <w:t>.</w:t>
      </w:r>
    </w:p>
    <w:p w14:paraId="09AD8EA5" w14:textId="115E4EB4" w:rsidR="00A363C3" w:rsidRDefault="00A363C3" w:rsidP="00A363C3">
      <w:pPr>
        <w:pStyle w:val="ListParagraph"/>
        <w:ind w:left="1080"/>
      </w:pPr>
      <w:r>
        <w:t>SM raised the question of the sign at the end of Wite Post Road which</w:t>
      </w:r>
      <w:r w:rsidR="00152C96">
        <w:t xml:space="preserve"> </w:t>
      </w:r>
      <w:r>
        <w:t>o</w:t>
      </w:r>
      <w:r w:rsidR="00152C96">
        <w:t>b</w:t>
      </w:r>
      <w:r>
        <w:t>scured vision of the A47.</w:t>
      </w:r>
      <w:r w:rsidR="00152C96">
        <w:t xml:space="preserve"> GW had reported this to the council and received confirmation that they had in</w:t>
      </w:r>
      <w:r w:rsidR="00CE6F7E">
        <w:t>spected it and m</w:t>
      </w:r>
      <w:r w:rsidR="009C3D66">
        <w:t>a</w:t>
      </w:r>
      <w:r w:rsidR="00CE6F7E">
        <w:t>y take action. This could take up to six weeks.</w:t>
      </w:r>
    </w:p>
    <w:p w14:paraId="30A9DC04" w14:textId="2C3C8BC8" w:rsidR="001771E0" w:rsidRDefault="00F414BA" w:rsidP="00F7249D">
      <w:pPr>
        <w:pStyle w:val="ListParagraph"/>
        <w:ind w:left="1080"/>
      </w:pPr>
      <w:r>
        <w:t>SM raised the question of inviting a Police Officer to Hanworth.  DH t</w:t>
      </w:r>
      <w:r w:rsidR="00A60DE9">
        <w:t>o write a request.  Proposed SM, seconded PL.</w:t>
      </w:r>
    </w:p>
    <w:p w14:paraId="147C2604" w14:textId="77777777" w:rsidR="001771E0" w:rsidRDefault="001771E0" w:rsidP="001771E0">
      <w:pPr>
        <w:pStyle w:val="ListParagraph"/>
        <w:rPr>
          <w:sz w:val="32"/>
          <w:szCs w:val="32"/>
        </w:rPr>
      </w:pPr>
    </w:p>
    <w:p w14:paraId="79CB1B3A" w14:textId="2E28DF63" w:rsidR="001771E0" w:rsidRDefault="001771E0" w:rsidP="001771E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B482C">
        <w:rPr>
          <w:sz w:val="32"/>
          <w:szCs w:val="32"/>
        </w:rPr>
        <w:t xml:space="preserve">Date of next meeting: Wednesday </w:t>
      </w:r>
      <w:r w:rsidR="00F7249D">
        <w:rPr>
          <w:sz w:val="32"/>
          <w:szCs w:val="32"/>
        </w:rPr>
        <w:t>6</w:t>
      </w:r>
      <w:r w:rsidRPr="004B482C">
        <w:rPr>
          <w:sz w:val="32"/>
          <w:szCs w:val="32"/>
          <w:vertAlign w:val="superscript"/>
        </w:rPr>
        <w:t>th</w:t>
      </w:r>
      <w:r w:rsidRPr="004B482C">
        <w:rPr>
          <w:sz w:val="32"/>
          <w:szCs w:val="32"/>
        </w:rPr>
        <w:t xml:space="preserve"> August at 7.00</w:t>
      </w:r>
      <w:r>
        <w:rPr>
          <w:sz w:val="32"/>
          <w:szCs w:val="32"/>
        </w:rPr>
        <w:t>.</w:t>
      </w:r>
    </w:p>
    <w:p w14:paraId="7FE06D9D" w14:textId="77777777" w:rsidR="001771E0" w:rsidRDefault="001771E0" w:rsidP="001771E0">
      <w:pPr>
        <w:pStyle w:val="ListParagraph"/>
        <w:ind w:left="1080"/>
        <w:rPr>
          <w:sz w:val="32"/>
          <w:szCs w:val="32"/>
        </w:rPr>
      </w:pPr>
    </w:p>
    <w:p w14:paraId="5FDA0F74" w14:textId="5E4FCA6B" w:rsidR="001771E0" w:rsidRPr="004B482C" w:rsidRDefault="001771E0" w:rsidP="001771E0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The meeting closed at </w:t>
      </w:r>
      <w:r w:rsidR="00F7249D">
        <w:rPr>
          <w:sz w:val="32"/>
          <w:szCs w:val="32"/>
        </w:rPr>
        <w:t>8.20</w:t>
      </w:r>
      <w:r>
        <w:rPr>
          <w:sz w:val="32"/>
          <w:szCs w:val="32"/>
        </w:rPr>
        <w:t>pm</w:t>
      </w:r>
    </w:p>
    <w:p w14:paraId="4B8FB2E0" w14:textId="77777777" w:rsidR="001771E0" w:rsidRPr="00C75D53" w:rsidRDefault="001771E0" w:rsidP="001771E0">
      <w:pPr>
        <w:pStyle w:val="ListParagraph"/>
        <w:ind w:left="1080"/>
      </w:pPr>
    </w:p>
    <w:p w14:paraId="62CE1E21" w14:textId="77777777" w:rsidR="001771E0" w:rsidRDefault="001771E0" w:rsidP="001771E0"/>
    <w:p w14:paraId="1866C144" w14:textId="77777777" w:rsidR="001771E0" w:rsidRDefault="001771E0" w:rsidP="001771E0"/>
    <w:p w14:paraId="3911090C" w14:textId="77777777" w:rsidR="001771E0" w:rsidRDefault="001771E0" w:rsidP="001771E0"/>
    <w:p w14:paraId="5D94E5CD" w14:textId="77777777" w:rsidR="001771E0" w:rsidRDefault="001771E0" w:rsidP="001771E0"/>
    <w:p w14:paraId="3440DE83" w14:textId="77777777" w:rsidR="001771E0" w:rsidRDefault="001771E0" w:rsidP="001771E0"/>
    <w:sectPr w:rsidR="001771E0" w:rsidSect="001771E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44BA0"/>
    <w:multiLevelType w:val="hybridMultilevel"/>
    <w:tmpl w:val="1610A514"/>
    <w:lvl w:ilvl="0" w:tplc="30FA3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C044FC"/>
    <w:multiLevelType w:val="hybridMultilevel"/>
    <w:tmpl w:val="CD166B48"/>
    <w:lvl w:ilvl="0" w:tplc="E3388A8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9832697">
    <w:abstractNumId w:val="0"/>
  </w:num>
  <w:num w:numId="2" w16cid:durableId="113818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E0"/>
    <w:rsid w:val="00044A22"/>
    <w:rsid w:val="001259A6"/>
    <w:rsid w:val="00152C96"/>
    <w:rsid w:val="001771E0"/>
    <w:rsid w:val="001C2E4D"/>
    <w:rsid w:val="001F61BA"/>
    <w:rsid w:val="00274DE0"/>
    <w:rsid w:val="002C4849"/>
    <w:rsid w:val="002E2665"/>
    <w:rsid w:val="003166AE"/>
    <w:rsid w:val="003B226B"/>
    <w:rsid w:val="003C2BB0"/>
    <w:rsid w:val="00414492"/>
    <w:rsid w:val="004714AA"/>
    <w:rsid w:val="00496487"/>
    <w:rsid w:val="004C1EE9"/>
    <w:rsid w:val="004C4F24"/>
    <w:rsid w:val="005303FF"/>
    <w:rsid w:val="0057524B"/>
    <w:rsid w:val="005A1EEF"/>
    <w:rsid w:val="005F1D9C"/>
    <w:rsid w:val="006419AD"/>
    <w:rsid w:val="00685091"/>
    <w:rsid w:val="00751273"/>
    <w:rsid w:val="00752A9B"/>
    <w:rsid w:val="00754401"/>
    <w:rsid w:val="007C5726"/>
    <w:rsid w:val="00915295"/>
    <w:rsid w:val="00964743"/>
    <w:rsid w:val="00976100"/>
    <w:rsid w:val="009C3D66"/>
    <w:rsid w:val="00A363C3"/>
    <w:rsid w:val="00A60DE9"/>
    <w:rsid w:val="00A83303"/>
    <w:rsid w:val="00AB7986"/>
    <w:rsid w:val="00C923CF"/>
    <w:rsid w:val="00CE6F7E"/>
    <w:rsid w:val="00CE7AFA"/>
    <w:rsid w:val="00EF0909"/>
    <w:rsid w:val="00F414BA"/>
    <w:rsid w:val="00F425B9"/>
    <w:rsid w:val="00F7249D"/>
    <w:rsid w:val="00F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7775"/>
  <w15:chartTrackingRefBased/>
  <w15:docId w15:val="{F656B12E-53E7-44C0-98AF-A0A98A2D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1E0"/>
  </w:style>
  <w:style w:type="paragraph" w:styleId="Heading1">
    <w:name w:val="heading 1"/>
    <w:basedOn w:val="Normal"/>
    <w:next w:val="Normal"/>
    <w:link w:val="Heading1Char"/>
    <w:uiPriority w:val="9"/>
    <w:qFormat/>
    <w:rsid w:val="00177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1E0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1E0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1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39</cp:revision>
  <dcterms:created xsi:type="dcterms:W3CDTF">2025-05-06T14:26:00Z</dcterms:created>
  <dcterms:modified xsi:type="dcterms:W3CDTF">2025-06-03T11:55:00Z</dcterms:modified>
</cp:coreProperties>
</file>