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22AD7" w14:textId="323DD6A9" w:rsidR="004714AA" w:rsidRDefault="00F7444A" w:rsidP="00F7444A">
      <w:pPr>
        <w:jc w:val="center"/>
        <w:rPr>
          <w:b/>
          <w:bCs/>
        </w:rPr>
      </w:pPr>
      <w:r>
        <w:rPr>
          <w:b/>
          <w:bCs/>
        </w:rPr>
        <w:t xml:space="preserve">Minutes of an annual meeting of Hanworth Parish Council </w:t>
      </w:r>
    </w:p>
    <w:p w14:paraId="65137B24" w14:textId="5D6FDC63" w:rsidR="00F7444A" w:rsidRDefault="00F7444A" w:rsidP="00F7444A">
      <w:pPr>
        <w:jc w:val="center"/>
        <w:rPr>
          <w:b/>
          <w:bCs/>
        </w:rPr>
      </w:pPr>
      <w:r>
        <w:rPr>
          <w:b/>
          <w:bCs/>
        </w:rPr>
        <w:t>Held on Wednesday 1</w:t>
      </w:r>
      <w:r w:rsidRPr="00F7444A">
        <w:rPr>
          <w:b/>
          <w:bCs/>
          <w:vertAlign w:val="superscript"/>
        </w:rPr>
        <w:t>st</w:t>
      </w:r>
      <w:r>
        <w:rPr>
          <w:b/>
          <w:bCs/>
        </w:rPr>
        <w:t xml:space="preserve"> May</w:t>
      </w:r>
      <w:r w:rsidR="00FB5D1B">
        <w:rPr>
          <w:b/>
          <w:bCs/>
        </w:rPr>
        <w:t xml:space="preserve"> 2024</w:t>
      </w:r>
      <w:r>
        <w:rPr>
          <w:b/>
          <w:bCs/>
        </w:rPr>
        <w:t xml:space="preserve"> in</w:t>
      </w:r>
    </w:p>
    <w:p w14:paraId="73F44BE1" w14:textId="1156529B" w:rsidR="00F7444A" w:rsidRDefault="00F7444A" w:rsidP="00F7444A">
      <w:pPr>
        <w:jc w:val="center"/>
        <w:rPr>
          <w:b/>
          <w:bCs/>
        </w:rPr>
      </w:pPr>
      <w:r>
        <w:rPr>
          <w:b/>
          <w:bCs/>
        </w:rPr>
        <w:t>Hanworth Memorial Hall at 7.00pm</w:t>
      </w:r>
    </w:p>
    <w:p w14:paraId="50E77501" w14:textId="63C1CB46" w:rsidR="00F7444A" w:rsidRDefault="00F7444A" w:rsidP="00F7444A">
      <w:r>
        <w:rPr>
          <w:b/>
          <w:bCs/>
        </w:rPr>
        <w:t>Present:  Gill Wilton (</w:t>
      </w:r>
      <w:r>
        <w:t>chairman), Robert Ranger (Vice-Chairman), Stephen Francis, Peter Low,  Sally Martin, Dee Holroyd (clerk) Lindsey Bradford</w:t>
      </w:r>
    </w:p>
    <w:p w14:paraId="461E343F" w14:textId="41701551" w:rsidR="00F7444A" w:rsidRPr="00F7444A" w:rsidRDefault="00F7444A" w:rsidP="00F744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Apologies for Absence: </w:t>
      </w:r>
      <w:r>
        <w:t>none</w:t>
      </w:r>
    </w:p>
    <w:p w14:paraId="7490A47E" w14:textId="39E2513C" w:rsidR="00F7444A" w:rsidRPr="00C75D53" w:rsidRDefault="00F7444A" w:rsidP="00F744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Election of Chairman:</w:t>
      </w:r>
      <w:r>
        <w:t xml:space="preserve">  GW stood down and was re-elected</w:t>
      </w:r>
      <w:r w:rsidR="004A5357">
        <w:t xml:space="preserve"> as chairman</w:t>
      </w:r>
      <w:r w:rsidR="00EF1257">
        <w:t>.</w:t>
      </w:r>
      <w:r>
        <w:t xml:space="preserve"> </w:t>
      </w:r>
      <w:r w:rsidR="00EF1257">
        <w:t>p</w:t>
      </w:r>
      <w:r>
        <w:t>roposed PL, second SF.  Robert Ranger was elected vice-chairman, proposed SF, seconded GW.</w:t>
      </w:r>
    </w:p>
    <w:p w14:paraId="634EFE94" w14:textId="6206C5E9" w:rsidR="00C75D53" w:rsidRPr="00C75D53" w:rsidRDefault="00C75D53" w:rsidP="00C75D53">
      <w:pPr>
        <w:pStyle w:val="ListParagraph"/>
        <w:ind w:left="1080"/>
      </w:pPr>
      <w:r>
        <w:rPr>
          <w:b/>
          <w:bCs/>
        </w:rPr>
        <w:t xml:space="preserve">Any other Business: </w:t>
      </w:r>
      <w:r>
        <w:t>Lindsey Bradford was co-opted as a member of the Parish Council.  All agreed.</w:t>
      </w:r>
    </w:p>
    <w:p w14:paraId="2DE95A82" w14:textId="780A5D13" w:rsidR="00F7444A" w:rsidRPr="00F7444A" w:rsidRDefault="00F7444A" w:rsidP="00F744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Declarations of Interest:</w:t>
      </w:r>
      <w:r>
        <w:t xml:space="preserve">  none</w:t>
      </w:r>
    </w:p>
    <w:p w14:paraId="1319E00A" w14:textId="63009FC5" w:rsidR="00F7444A" w:rsidRPr="00F7444A" w:rsidRDefault="00F7444A" w:rsidP="00F744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Cllrs SP and JT </w:t>
      </w:r>
      <w:r>
        <w:t>were not present</w:t>
      </w:r>
    </w:p>
    <w:p w14:paraId="1AD8C3A3" w14:textId="68262AF0" w:rsidR="00F7444A" w:rsidRPr="00F7444A" w:rsidRDefault="00F7444A" w:rsidP="00F744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Minutes of the meeting held on 7</w:t>
      </w:r>
      <w:r w:rsidRPr="00F7444A">
        <w:rPr>
          <w:b/>
          <w:bCs/>
          <w:vertAlign w:val="superscript"/>
        </w:rPr>
        <w:t>th</w:t>
      </w:r>
      <w:r>
        <w:rPr>
          <w:b/>
          <w:bCs/>
        </w:rPr>
        <w:t xml:space="preserve"> February </w:t>
      </w:r>
      <w:r>
        <w:t>were agreed and signed by the chairman.  Proposed PL, seconded S</w:t>
      </w:r>
      <w:r w:rsidR="00902985">
        <w:t>F</w:t>
      </w:r>
      <w:r>
        <w:t>.</w:t>
      </w:r>
    </w:p>
    <w:p w14:paraId="2F0528B9" w14:textId="0AF34C9A" w:rsidR="00F7444A" w:rsidRPr="00F7444A" w:rsidRDefault="00F7444A" w:rsidP="00F7444A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Matters arising: </w:t>
      </w:r>
      <w:r>
        <w:t>DH to follow up request for a warning sign at the exit from Gunton Park onto White Post Road.</w:t>
      </w:r>
    </w:p>
    <w:p w14:paraId="785B9BA7" w14:textId="2AB327F9" w:rsidR="00F7444A" w:rsidRDefault="00F7444A" w:rsidP="00F7444A">
      <w:pPr>
        <w:pStyle w:val="ListParagraph"/>
        <w:ind w:left="1080"/>
      </w:pPr>
      <w:r>
        <w:t>DH to follow up request for grit bin.  One on the road leading to the church was all that was needed.</w:t>
      </w:r>
    </w:p>
    <w:p w14:paraId="522A5478" w14:textId="35013AFD" w:rsidR="00F7444A" w:rsidRDefault="00F7444A" w:rsidP="00F7444A">
      <w:pPr>
        <w:pStyle w:val="ListParagraph"/>
        <w:ind w:left="1080"/>
      </w:pPr>
      <w:r>
        <w:t xml:space="preserve">DH to follow up installation of double white lines on </w:t>
      </w:r>
      <w:r w:rsidR="00C75D53">
        <w:t>A140 between Hanworth Cross and White Post Road.</w:t>
      </w:r>
    </w:p>
    <w:p w14:paraId="4DC8A14A" w14:textId="4E99222B" w:rsidR="00C75D53" w:rsidRDefault="00C75D53" w:rsidP="00F7444A">
      <w:pPr>
        <w:pStyle w:val="ListParagraph"/>
        <w:ind w:left="1080"/>
      </w:pPr>
      <w:r>
        <w:t>Red phone box – to be discussed in the Village Meeting.</w:t>
      </w:r>
    </w:p>
    <w:p w14:paraId="7167683A" w14:textId="77777777" w:rsidR="00C75D53" w:rsidRDefault="00C75D53" w:rsidP="00F7444A">
      <w:pPr>
        <w:pStyle w:val="ListParagraph"/>
        <w:ind w:left="1080"/>
      </w:pPr>
    </w:p>
    <w:p w14:paraId="1FED3595" w14:textId="55A0C862" w:rsidR="00C75D53" w:rsidRDefault="00C75D53" w:rsidP="00C75D53">
      <w:pPr>
        <w:pStyle w:val="ListParagraph"/>
        <w:numPr>
          <w:ilvl w:val="0"/>
          <w:numId w:val="2"/>
        </w:numPr>
      </w:pPr>
      <w:r>
        <w:rPr>
          <w:b/>
          <w:bCs/>
        </w:rPr>
        <w:t xml:space="preserve">Finance:  </w:t>
      </w:r>
      <w:r>
        <w:t>The audit had been completed</w:t>
      </w:r>
      <w:r w:rsidR="00BD37D8">
        <w:t xml:space="preserve"> and signed by the internal auditor, </w:t>
      </w:r>
      <w:r>
        <w:t xml:space="preserve"> and was signed by the chairman, the clerk and members of the Parish Council, where appropriate.</w:t>
      </w:r>
    </w:p>
    <w:p w14:paraId="0A414BBD" w14:textId="15B75C73" w:rsidR="00C75D53" w:rsidRDefault="00C75D53" w:rsidP="00C75D53">
      <w:pPr>
        <w:pStyle w:val="ListParagraph"/>
        <w:ind w:left="1080"/>
      </w:pPr>
    </w:p>
    <w:p w14:paraId="0131CE51" w14:textId="2F7B422D" w:rsidR="00AD401B" w:rsidRDefault="00AD401B" w:rsidP="00C75D53">
      <w:pPr>
        <w:pStyle w:val="ListParagraph"/>
        <w:ind w:left="1080"/>
      </w:pPr>
      <w:r>
        <w:t xml:space="preserve">The bank balance stood at </w:t>
      </w:r>
      <w:r w:rsidR="000649B9">
        <w:t>£</w:t>
      </w:r>
      <w:r w:rsidR="00080C16">
        <w:t>2,840.  P</w:t>
      </w:r>
      <w:r w:rsidR="00511B20">
        <w:t>ayments made since the February meeting were:</w:t>
      </w:r>
    </w:p>
    <w:p w14:paraId="5DFE3BB9" w14:textId="28CFB22E" w:rsidR="00511B20" w:rsidRDefault="00735562" w:rsidP="00735562">
      <w:pPr>
        <w:pStyle w:val="ListParagraph"/>
        <w:tabs>
          <w:tab w:val="right" w:pos="6237"/>
        </w:tabs>
        <w:ind w:left="1080"/>
      </w:pPr>
      <w:r>
        <w:t>Wayne Beauchamp</w:t>
      </w:r>
      <w:r w:rsidR="007E1B8E">
        <w:t xml:space="preserve"> (website)</w:t>
      </w:r>
      <w:r>
        <w:tab/>
      </w:r>
      <w:r w:rsidR="007E1B8E">
        <w:t>77.00</w:t>
      </w:r>
    </w:p>
    <w:p w14:paraId="1E6DFF34" w14:textId="18183E16" w:rsidR="007E1B8E" w:rsidRDefault="007E1B8E" w:rsidP="00735562">
      <w:pPr>
        <w:pStyle w:val="ListParagraph"/>
        <w:tabs>
          <w:tab w:val="right" w:pos="6237"/>
        </w:tabs>
        <w:ind w:left="1080"/>
      </w:pPr>
      <w:r>
        <w:t>Norfolk PTS (subscription)</w:t>
      </w:r>
      <w:r>
        <w:tab/>
        <w:t>55.00</w:t>
      </w:r>
    </w:p>
    <w:p w14:paraId="0E6F015D" w14:textId="10379B62" w:rsidR="007E1B8E" w:rsidRDefault="0022740B" w:rsidP="00735562">
      <w:pPr>
        <w:pStyle w:val="ListParagraph"/>
        <w:tabs>
          <w:tab w:val="right" w:pos="6237"/>
        </w:tabs>
        <w:ind w:left="1080"/>
      </w:pPr>
      <w:r>
        <w:t>Thomas Frosdick (computer)</w:t>
      </w:r>
      <w:r>
        <w:tab/>
        <w:t>3</w:t>
      </w:r>
      <w:r w:rsidR="00E031DD">
        <w:t>0</w:t>
      </w:r>
      <w:r>
        <w:t>.00</w:t>
      </w:r>
    </w:p>
    <w:p w14:paraId="2996021F" w14:textId="4EF56883" w:rsidR="0022740B" w:rsidRDefault="0022740B" w:rsidP="00735562">
      <w:pPr>
        <w:pStyle w:val="ListParagraph"/>
        <w:tabs>
          <w:tab w:val="right" w:pos="6237"/>
        </w:tabs>
        <w:ind w:left="1080"/>
      </w:pPr>
      <w:r>
        <w:t>ICO (subscription)</w:t>
      </w:r>
      <w:r>
        <w:tab/>
      </w:r>
      <w:r w:rsidR="00E031DD">
        <w:t>35.00</w:t>
      </w:r>
    </w:p>
    <w:p w14:paraId="71316D6E" w14:textId="169B4526" w:rsidR="00E031DD" w:rsidRDefault="00E031DD" w:rsidP="00735562">
      <w:pPr>
        <w:pStyle w:val="ListParagraph"/>
        <w:tabs>
          <w:tab w:val="right" w:pos="6237"/>
        </w:tabs>
        <w:ind w:left="1080"/>
      </w:pPr>
      <w:r>
        <w:t>Dee Holroyd (3 months sal/office)</w:t>
      </w:r>
      <w:r>
        <w:tab/>
      </w:r>
      <w:r w:rsidR="000A6A6D">
        <w:t>190.00</w:t>
      </w:r>
    </w:p>
    <w:p w14:paraId="0CE5A88F" w14:textId="41839A97" w:rsidR="000A6A6D" w:rsidRDefault="000A6A6D" w:rsidP="00735562">
      <w:pPr>
        <w:pStyle w:val="ListParagraph"/>
        <w:tabs>
          <w:tab w:val="right" w:pos="6237"/>
        </w:tabs>
        <w:ind w:left="1080"/>
      </w:pPr>
      <w:r>
        <w:t>HMRC (tax)</w:t>
      </w:r>
      <w:r>
        <w:tab/>
        <w:t>80.00</w:t>
      </w:r>
    </w:p>
    <w:p w14:paraId="39DF1DD4" w14:textId="3C8325FD" w:rsidR="000A6A6D" w:rsidRDefault="000A6A6D" w:rsidP="00735562">
      <w:pPr>
        <w:pStyle w:val="ListParagraph"/>
        <w:tabs>
          <w:tab w:val="right" w:pos="6237"/>
        </w:tabs>
        <w:ind w:left="1080"/>
      </w:pPr>
      <w:r>
        <w:t>Unity Bank (charges)</w:t>
      </w:r>
      <w:r>
        <w:tab/>
        <w:t>18.00</w:t>
      </w:r>
    </w:p>
    <w:p w14:paraId="0E3E5AA4" w14:textId="77777777" w:rsidR="0002041C" w:rsidRDefault="0002041C" w:rsidP="00735562">
      <w:pPr>
        <w:pStyle w:val="ListParagraph"/>
        <w:tabs>
          <w:tab w:val="right" w:pos="6237"/>
        </w:tabs>
        <w:ind w:left="1080"/>
      </w:pPr>
    </w:p>
    <w:p w14:paraId="5C316F47" w14:textId="77777777" w:rsidR="0002041C" w:rsidRDefault="0002041C" w:rsidP="00735562">
      <w:pPr>
        <w:pStyle w:val="ListParagraph"/>
        <w:tabs>
          <w:tab w:val="right" w:pos="6237"/>
        </w:tabs>
        <w:ind w:left="1080"/>
      </w:pPr>
    </w:p>
    <w:p w14:paraId="214C708B" w14:textId="77777777" w:rsidR="0002041C" w:rsidRDefault="0002041C" w:rsidP="00735562">
      <w:pPr>
        <w:pStyle w:val="ListParagraph"/>
        <w:tabs>
          <w:tab w:val="right" w:pos="6237"/>
        </w:tabs>
        <w:ind w:left="1080"/>
      </w:pPr>
    </w:p>
    <w:p w14:paraId="17D87232" w14:textId="05B9DEC9" w:rsidR="0002041C" w:rsidRDefault="0002041C" w:rsidP="0002041C">
      <w:pPr>
        <w:pStyle w:val="ListParagraph"/>
        <w:tabs>
          <w:tab w:val="right" w:pos="6237"/>
        </w:tabs>
        <w:ind w:left="1080"/>
        <w:jc w:val="center"/>
      </w:pPr>
      <w:r>
        <w:t>1.</w:t>
      </w:r>
    </w:p>
    <w:p w14:paraId="2C9623EB" w14:textId="77777777" w:rsidR="00080C16" w:rsidRDefault="00080C16" w:rsidP="00C75D53">
      <w:pPr>
        <w:pStyle w:val="ListParagraph"/>
        <w:ind w:left="1080"/>
      </w:pPr>
    </w:p>
    <w:p w14:paraId="10ECBDC8" w14:textId="6E68265C" w:rsidR="00080C16" w:rsidRDefault="00080C16" w:rsidP="00C75D53">
      <w:pPr>
        <w:pStyle w:val="ListParagraph"/>
        <w:ind w:left="1080"/>
      </w:pPr>
      <w:r>
        <w:t xml:space="preserve">The following policies had been updated </w:t>
      </w:r>
      <w:r w:rsidR="00C510B8">
        <w:t xml:space="preserve">but unchanged, </w:t>
      </w:r>
      <w:r>
        <w:t>and were adopted</w:t>
      </w:r>
    </w:p>
    <w:p w14:paraId="12F7BAA5" w14:textId="77777777" w:rsidR="00C75D53" w:rsidRDefault="00C75D53" w:rsidP="00C75D5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Financial Regulations</w:t>
      </w:r>
    </w:p>
    <w:p w14:paraId="44C012E6" w14:textId="77777777" w:rsidR="00C75D53" w:rsidRDefault="00C75D53" w:rsidP="00C75D5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Risk Management</w:t>
      </w:r>
    </w:p>
    <w:p w14:paraId="17A1DBEC" w14:textId="77777777" w:rsidR="00C75D53" w:rsidRDefault="00C75D53" w:rsidP="00C75D5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Transparency Code</w:t>
      </w:r>
    </w:p>
    <w:p w14:paraId="377EA275" w14:textId="77777777" w:rsidR="00C75D53" w:rsidRDefault="00C75D53" w:rsidP="00C75D5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GDPR</w:t>
      </w:r>
    </w:p>
    <w:p w14:paraId="102B456A" w14:textId="77777777" w:rsidR="00C75D53" w:rsidRDefault="00C75D53" w:rsidP="00C75D5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Safeguarding Policy</w:t>
      </w:r>
    </w:p>
    <w:p w14:paraId="67129DFD" w14:textId="77777777" w:rsidR="00C75D53" w:rsidRDefault="00C75D53" w:rsidP="00C75D5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Standing Orders</w:t>
      </w:r>
    </w:p>
    <w:p w14:paraId="5043F2BD" w14:textId="77777777" w:rsidR="00C75D53" w:rsidRDefault="00C75D53" w:rsidP="00C75D5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Privacy Policy</w:t>
      </w:r>
    </w:p>
    <w:p w14:paraId="59C411DA" w14:textId="77777777" w:rsidR="00C75D53" w:rsidRDefault="00C75D53" w:rsidP="00C75D5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Code of Conduct</w:t>
      </w:r>
    </w:p>
    <w:p w14:paraId="02D00A28" w14:textId="77777777" w:rsidR="00C75D53" w:rsidRDefault="00C75D53" w:rsidP="00C75D53">
      <w:pPr>
        <w:pStyle w:val="ListParagraph"/>
        <w:rPr>
          <w:sz w:val="32"/>
          <w:szCs w:val="32"/>
        </w:rPr>
      </w:pPr>
    </w:p>
    <w:p w14:paraId="7A599E42" w14:textId="2C947A8E" w:rsidR="00C75D53" w:rsidRDefault="00C75D53" w:rsidP="004B482C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4B482C">
        <w:rPr>
          <w:sz w:val="32"/>
          <w:szCs w:val="32"/>
        </w:rPr>
        <w:t xml:space="preserve">Date of next meeting: </w:t>
      </w:r>
      <w:r w:rsidR="004B482C" w:rsidRPr="004B482C">
        <w:rPr>
          <w:sz w:val="32"/>
          <w:szCs w:val="32"/>
        </w:rPr>
        <w:t>Wednesday 7</w:t>
      </w:r>
      <w:r w:rsidR="004B482C" w:rsidRPr="004B482C">
        <w:rPr>
          <w:sz w:val="32"/>
          <w:szCs w:val="32"/>
          <w:vertAlign w:val="superscript"/>
        </w:rPr>
        <w:t>th</w:t>
      </w:r>
      <w:r w:rsidR="004B482C" w:rsidRPr="004B482C">
        <w:rPr>
          <w:sz w:val="32"/>
          <w:szCs w:val="32"/>
        </w:rPr>
        <w:t xml:space="preserve"> August at 7.00</w:t>
      </w:r>
      <w:r w:rsidR="00C510B8">
        <w:rPr>
          <w:sz w:val="32"/>
          <w:szCs w:val="32"/>
        </w:rPr>
        <w:t>.</w:t>
      </w:r>
    </w:p>
    <w:p w14:paraId="281B1BCB" w14:textId="77777777" w:rsidR="00C510B8" w:rsidRDefault="00C510B8" w:rsidP="00C510B8">
      <w:pPr>
        <w:pStyle w:val="ListParagraph"/>
        <w:ind w:left="1080"/>
        <w:rPr>
          <w:sz w:val="32"/>
          <w:szCs w:val="32"/>
        </w:rPr>
      </w:pPr>
    </w:p>
    <w:p w14:paraId="0A2B5D5C" w14:textId="64271E24" w:rsidR="00C510B8" w:rsidRPr="004B482C" w:rsidRDefault="00C510B8" w:rsidP="00C510B8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The me</w:t>
      </w:r>
      <w:r w:rsidR="00D84A2D">
        <w:rPr>
          <w:sz w:val="32"/>
          <w:szCs w:val="32"/>
        </w:rPr>
        <w:t>eting closed at</w:t>
      </w:r>
      <w:r w:rsidR="00675344">
        <w:rPr>
          <w:sz w:val="32"/>
          <w:szCs w:val="32"/>
        </w:rPr>
        <w:t xml:space="preserve"> </w:t>
      </w:r>
      <w:r w:rsidR="00DC36EF">
        <w:rPr>
          <w:sz w:val="32"/>
          <w:szCs w:val="32"/>
        </w:rPr>
        <w:t>6.40</w:t>
      </w:r>
      <w:r w:rsidR="00675344">
        <w:rPr>
          <w:sz w:val="32"/>
          <w:szCs w:val="32"/>
        </w:rPr>
        <w:t>pm</w:t>
      </w:r>
    </w:p>
    <w:p w14:paraId="7C2783C9" w14:textId="77777777" w:rsidR="00C75D53" w:rsidRPr="00C75D53" w:rsidRDefault="00C75D53" w:rsidP="00C75D53">
      <w:pPr>
        <w:pStyle w:val="ListParagraph"/>
        <w:ind w:left="1080"/>
      </w:pPr>
    </w:p>
    <w:p w14:paraId="6F2FCE26" w14:textId="2C427975" w:rsidR="00C75D53" w:rsidRDefault="00C75D53" w:rsidP="00C75D53"/>
    <w:p w14:paraId="2F956777" w14:textId="77777777" w:rsidR="0002041C" w:rsidRDefault="0002041C" w:rsidP="00C75D53"/>
    <w:p w14:paraId="020CDE4E" w14:textId="77777777" w:rsidR="0002041C" w:rsidRDefault="0002041C" w:rsidP="00C75D53"/>
    <w:p w14:paraId="5163AF19" w14:textId="77777777" w:rsidR="0002041C" w:rsidRDefault="0002041C" w:rsidP="00C75D53"/>
    <w:p w14:paraId="7575C2F7" w14:textId="77777777" w:rsidR="0002041C" w:rsidRDefault="0002041C" w:rsidP="00C75D53"/>
    <w:p w14:paraId="50E486EA" w14:textId="77777777" w:rsidR="0002041C" w:rsidRDefault="0002041C" w:rsidP="00C75D53"/>
    <w:p w14:paraId="4E6A1A75" w14:textId="77777777" w:rsidR="0002041C" w:rsidRDefault="0002041C" w:rsidP="00C75D53"/>
    <w:p w14:paraId="46214F44" w14:textId="77777777" w:rsidR="0002041C" w:rsidRDefault="0002041C" w:rsidP="00C75D53"/>
    <w:p w14:paraId="78C95465" w14:textId="77777777" w:rsidR="0002041C" w:rsidRDefault="0002041C" w:rsidP="00C75D53"/>
    <w:p w14:paraId="451D614A" w14:textId="77777777" w:rsidR="0002041C" w:rsidRDefault="0002041C" w:rsidP="00C75D53"/>
    <w:p w14:paraId="52099C52" w14:textId="77777777" w:rsidR="0002041C" w:rsidRDefault="0002041C" w:rsidP="00C75D53"/>
    <w:p w14:paraId="15DC71E5" w14:textId="77777777" w:rsidR="0002041C" w:rsidRDefault="0002041C" w:rsidP="00C75D53"/>
    <w:p w14:paraId="2E3ABFF5" w14:textId="77777777" w:rsidR="0002041C" w:rsidRDefault="0002041C" w:rsidP="00C75D53"/>
    <w:p w14:paraId="036F5A1E" w14:textId="77777777" w:rsidR="0002041C" w:rsidRDefault="0002041C" w:rsidP="00C75D53"/>
    <w:p w14:paraId="0E498A29" w14:textId="3645F08E" w:rsidR="0002041C" w:rsidRDefault="0002041C" w:rsidP="0002041C">
      <w:pPr>
        <w:jc w:val="center"/>
      </w:pPr>
      <w:r>
        <w:t>2</w:t>
      </w:r>
    </w:p>
    <w:sectPr w:rsidR="0002041C" w:rsidSect="0020143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44BA0"/>
    <w:multiLevelType w:val="hybridMultilevel"/>
    <w:tmpl w:val="1610A514"/>
    <w:lvl w:ilvl="0" w:tplc="30FA3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AA464C"/>
    <w:multiLevelType w:val="hybridMultilevel"/>
    <w:tmpl w:val="CF8A7F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044FC"/>
    <w:multiLevelType w:val="hybridMultilevel"/>
    <w:tmpl w:val="CD166B48"/>
    <w:lvl w:ilvl="0" w:tplc="E3388A8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7797092">
    <w:abstractNumId w:val="1"/>
  </w:num>
  <w:num w:numId="2" w16cid:durableId="219832697">
    <w:abstractNumId w:val="0"/>
  </w:num>
  <w:num w:numId="3" w16cid:durableId="1138181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4A"/>
    <w:rsid w:val="0002041C"/>
    <w:rsid w:val="000649B9"/>
    <w:rsid w:val="00080C16"/>
    <w:rsid w:val="000A6A6D"/>
    <w:rsid w:val="00201433"/>
    <w:rsid w:val="0022740B"/>
    <w:rsid w:val="004714AA"/>
    <w:rsid w:val="004A5357"/>
    <w:rsid w:val="004B482C"/>
    <w:rsid w:val="00511B20"/>
    <w:rsid w:val="00675344"/>
    <w:rsid w:val="006D52D3"/>
    <w:rsid w:val="00735562"/>
    <w:rsid w:val="007E1B8E"/>
    <w:rsid w:val="00902985"/>
    <w:rsid w:val="00AD401B"/>
    <w:rsid w:val="00BD37D8"/>
    <w:rsid w:val="00C510B8"/>
    <w:rsid w:val="00C75D53"/>
    <w:rsid w:val="00D84A2D"/>
    <w:rsid w:val="00DC36EF"/>
    <w:rsid w:val="00E031DD"/>
    <w:rsid w:val="00E25CF7"/>
    <w:rsid w:val="00EF1257"/>
    <w:rsid w:val="00F7444A"/>
    <w:rsid w:val="00FB5D1B"/>
    <w:rsid w:val="00FD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768D4"/>
  <w15:chartTrackingRefBased/>
  <w15:docId w15:val="{5DB5CB83-C83B-4BB2-B52A-ED3287BC3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4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44A"/>
    <w:rPr>
      <w:rFonts w:eastAsiaTheme="majorEastAsia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4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4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4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4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4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4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4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4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444A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4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44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44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44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4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44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3</cp:revision>
  <dcterms:created xsi:type="dcterms:W3CDTF">2024-05-30T09:30:00Z</dcterms:created>
  <dcterms:modified xsi:type="dcterms:W3CDTF">2024-07-18T08:51:00Z</dcterms:modified>
</cp:coreProperties>
</file>