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C9" w:rsidRDefault="005005C9" w:rsidP="00D654E4">
      <w:pPr>
        <w:ind w:left="0" w:firstLine="0"/>
      </w:pPr>
    </w:p>
    <w:p w:rsidR="005005C9" w:rsidRPr="00600B8F" w:rsidRDefault="005005C9" w:rsidP="00D654E4">
      <w:pPr>
        <w:ind w:left="0" w:firstLine="0"/>
        <w:rPr>
          <w:sz w:val="28"/>
          <w:szCs w:val="28"/>
        </w:rPr>
      </w:pPr>
    </w:p>
    <w:p w:rsidR="005005C9" w:rsidRPr="00600B8F" w:rsidRDefault="005005C9" w:rsidP="005005C9">
      <w:pPr>
        <w:jc w:val="center"/>
        <w:rPr>
          <w:b/>
          <w:sz w:val="28"/>
          <w:szCs w:val="28"/>
        </w:rPr>
      </w:pPr>
      <w:r w:rsidRPr="00600B8F">
        <w:rPr>
          <w:b/>
          <w:sz w:val="28"/>
          <w:szCs w:val="28"/>
        </w:rPr>
        <w:t>MINUTES OF AN ANNUAL HANWORTH VILLAGE MEETING</w:t>
      </w:r>
    </w:p>
    <w:p w:rsidR="005005C9" w:rsidRPr="00600B8F" w:rsidRDefault="009D01EB" w:rsidP="00500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HELD ON WEDNESDAY 4th</w:t>
      </w:r>
      <w:r w:rsidR="00B40BBC">
        <w:rPr>
          <w:b/>
          <w:sz w:val="28"/>
          <w:szCs w:val="28"/>
        </w:rPr>
        <w:t xml:space="preserve"> MAY, 2022</w:t>
      </w:r>
      <w:r w:rsidR="005005C9" w:rsidRPr="00600B8F">
        <w:rPr>
          <w:b/>
          <w:sz w:val="28"/>
          <w:szCs w:val="28"/>
        </w:rPr>
        <w:t xml:space="preserve"> AT</w:t>
      </w:r>
    </w:p>
    <w:p w:rsidR="005005C9" w:rsidRDefault="005005C9" w:rsidP="005005C9">
      <w:pPr>
        <w:jc w:val="center"/>
        <w:rPr>
          <w:b/>
          <w:sz w:val="28"/>
          <w:szCs w:val="28"/>
        </w:rPr>
      </w:pPr>
      <w:r w:rsidRPr="00600B8F">
        <w:rPr>
          <w:b/>
          <w:sz w:val="28"/>
          <w:szCs w:val="28"/>
        </w:rPr>
        <w:t>7.00pm IN HANWORTH MEMORIAL HALL</w:t>
      </w:r>
    </w:p>
    <w:p w:rsidR="005005C9" w:rsidRDefault="005005C9" w:rsidP="005005C9">
      <w:pPr>
        <w:jc w:val="center"/>
        <w:rPr>
          <w:b/>
          <w:sz w:val="28"/>
          <w:szCs w:val="28"/>
        </w:rPr>
      </w:pPr>
    </w:p>
    <w:p w:rsidR="005005C9" w:rsidRDefault="005005C9" w:rsidP="00500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Present:  </w:t>
      </w:r>
      <w:r>
        <w:rPr>
          <w:sz w:val="28"/>
          <w:szCs w:val="28"/>
        </w:rPr>
        <w:t xml:space="preserve">Gill Wilton (Chairman </w:t>
      </w:r>
      <w:proofErr w:type="spellStart"/>
      <w:r>
        <w:rPr>
          <w:sz w:val="28"/>
          <w:szCs w:val="28"/>
        </w:rPr>
        <w:t>Hanworth</w:t>
      </w:r>
      <w:proofErr w:type="spellEnd"/>
      <w:r>
        <w:rPr>
          <w:sz w:val="28"/>
          <w:szCs w:val="28"/>
        </w:rPr>
        <w:t xml:space="preserve"> Parish Council) Robert Rang</w:t>
      </w:r>
      <w:r w:rsidR="00B40BBC">
        <w:rPr>
          <w:sz w:val="28"/>
          <w:szCs w:val="28"/>
        </w:rPr>
        <w:t>er (Vice Chairman), Sally Martin, Charlie Penrose</w:t>
      </w:r>
      <w:proofErr w:type="gramStart"/>
      <w:r w:rsidR="00B40BBC">
        <w:rPr>
          <w:sz w:val="28"/>
          <w:szCs w:val="28"/>
        </w:rPr>
        <w:t>,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members of the Parish Council), Dee Holroyd (clerk to the Council).</w:t>
      </w:r>
      <w:r w:rsidR="008D3796">
        <w:rPr>
          <w:sz w:val="28"/>
          <w:szCs w:val="28"/>
        </w:rPr>
        <w:t xml:space="preserve"> </w:t>
      </w:r>
      <w:proofErr w:type="spellStart"/>
      <w:r w:rsidR="008D3796">
        <w:rPr>
          <w:sz w:val="28"/>
          <w:szCs w:val="28"/>
        </w:rPr>
        <w:t>Cll</w:t>
      </w:r>
      <w:proofErr w:type="spellEnd"/>
      <w:r w:rsidR="008D3796">
        <w:rPr>
          <w:sz w:val="28"/>
          <w:szCs w:val="28"/>
        </w:rPr>
        <w:t xml:space="preserve"> Sa</w:t>
      </w:r>
      <w:r w:rsidR="00B40BBC">
        <w:rPr>
          <w:sz w:val="28"/>
          <w:szCs w:val="28"/>
        </w:rPr>
        <w:t>ul Penfold.</w:t>
      </w:r>
    </w:p>
    <w:p w:rsidR="005005C9" w:rsidRPr="00070D81" w:rsidRDefault="00B40BBC" w:rsidP="005005C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005C9">
        <w:rPr>
          <w:sz w:val="28"/>
          <w:szCs w:val="28"/>
        </w:rPr>
        <w:t xml:space="preserve"> </w:t>
      </w:r>
      <w:proofErr w:type="spellStart"/>
      <w:r w:rsidR="005005C9">
        <w:rPr>
          <w:sz w:val="28"/>
          <w:szCs w:val="28"/>
        </w:rPr>
        <w:t>Hanworth</w:t>
      </w:r>
      <w:proofErr w:type="spellEnd"/>
      <w:r w:rsidR="005005C9">
        <w:rPr>
          <w:sz w:val="28"/>
          <w:szCs w:val="28"/>
        </w:rPr>
        <w:t xml:space="preserve"> Village residents.</w:t>
      </w:r>
    </w:p>
    <w:p w:rsidR="005005C9" w:rsidRPr="00600B8F" w:rsidRDefault="005005C9" w:rsidP="005005C9">
      <w:pPr>
        <w:rPr>
          <w:sz w:val="28"/>
          <w:szCs w:val="28"/>
        </w:rPr>
      </w:pPr>
    </w:p>
    <w:p w:rsidR="005005C9" w:rsidRPr="00600B8F" w:rsidRDefault="005005C9" w:rsidP="005005C9">
      <w:pPr>
        <w:jc w:val="center"/>
        <w:rPr>
          <w:sz w:val="28"/>
          <w:szCs w:val="28"/>
        </w:rPr>
      </w:pPr>
      <w:r w:rsidRPr="00600B8F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2E399E4" wp14:editId="70936331">
                <wp:extent cx="6681216" cy="18287"/>
                <wp:effectExtent l="0" t="0" r="0" b="0"/>
                <wp:docPr id="1959" name="Group 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216" cy="18287"/>
                          <a:chOff x="0" y="0"/>
                          <a:chExt cx="6681216" cy="18287"/>
                        </a:xfrm>
                      </wpg:grpSpPr>
                      <wps:wsp>
                        <wps:cNvPr id="2463" name="Shape 2463"/>
                        <wps:cNvSpPr/>
                        <wps:spPr>
                          <a:xfrm>
                            <a:off x="0" y="0"/>
                            <a:ext cx="668121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216" h="18287">
                                <a:moveTo>
                                  <a:pt x="0" y="0"/>
                                </a:moveTo>
                                <a:lnTo>
                                  <a:pt x="6681216" y="0"/>
                                </a:lnTo>
                                <a:lnTo>
                                  <a:pt x="668121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0F6A7" id="Group 1959" o:spid="_x0000_s1026" style="width:526.1pt;height:1.45pt;mso-position-horizontal-relative:char;mso-position-vertical-relative:line" coordsize="6681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">
                <v:shape id="Shape 2463" o:spid="_x0000_s1027" style="position:absolute;width:66812;height:182;visibility:visible;mso-wrap-style:square;v-text-anchor:top" coordsize="6681216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Nl8QA&#10;AADdAAAADwAAAGRycy9kb3ducmV2LnhtbESPQWuDQBSE74X+h+UVemvWahGxWaWUBnqsMRdvr+6L&#10;Sty34m4S/ffdQiDHYWa+YbblYkZxodkNlhW8biIQxK3VA3cKDvXuJQPhPLLG0TIpWMlBWTw+bDHX&#10;9soVXfa+EwHCLkcFvfdTLqVrezLoNnYiDt7RzgZ9kHMn9YzXADejjKMolQYHDgs9TvTZU3van42C&#10;7MvqtK4rk/wMq6WmiZPfJVbq+Wn5eAfhafH38K39rRXEb2kC/2/CE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LjZfEAAAA3QAAAA8AAAAAAAAAAAAAAAAAmAIAAGRycy9k&#10;b3ducmV2LnhtbFBLBQYAAAAABAAEAPUAAACJAwAAAAA=&#10;" path="m,l6681216,r,18287l,18287,,e" fillcolor="black" stroked="f" strokeweight="0">
                  <v:stroke miterlimit="83231f" joinstyle="miter"/>
                  <v:path arrowok="t" textboxrect="0,0,6681216,18287"/>
                </v:shape>
                <w10:anchorlock/>
              </v:group>
            </w:pict>
          </mc:Fallback>
        </mc:AlternateContent>
      </w:r>
    </w:p>
    <w:p w:rsidR="005005C9" w:rsidRPr="00600B8F" w:rsidRDefault="005005C9" w:rsidP="005005C9">
      <w:pPr>
        <w:rPr>
          <w:sz w:val="28"/>
          <w:szCs w:val="28"/>
        </w:rPr>
      </w:pPr>
    </w:p>
    <w:p w:rsidR="005005C9" w:rsidRDefault="005005C9" w:rsidP="005005C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005C9">
        <w:rPr>
          <w:b/>
          <w:sz w:val="28"/>
          <w:szCs w:val="28"/>
        </w:rPr>
        <w:t xml:space="preserve">Apologies for Absence:  </w:t>
      </w:r>
    </w:p>
    <w:p w:rsidR="00B40BBC" w:rsidRDefault="005005C9" w:rsidP="00B40B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05C9">
        <w:rPr>
          <w:b/>
          <w:sz w:val="28"/>
          <w:szCs w:val="28"/>
        </w:rPr>
        <w:t xml:space="preserve">Address by Chairman of the Parish Council:  </w:t>
      </w:r>
      <w:r w:rsidR="00B40BBC">
        <w:rPr>
          <w:sz w:val="28"/>
          <w:szCs w:val="28"/>
        </w:rPr>
        <w:t>GW welcomed everyone to the meeting.  We have now got over the pandemic and a goo</w:t>
      </w:r>
      <w:r w:rsidR="008D3796">
        <w:rPr>
          <w:sz w:val="28"/>
          <w:szCs w:val="28"/>
        </w:rPr>
        <w:t>d W</w:t>
      </w:r>
      <w:r w:rsidR="00B40BBC">
        <w:rPr>
          <w:sz w:val="28"/>
          <w:szCs w:val="28"/>
        </w:rPr>
        <w:t>hats</w:t>
      </w:r>
      <w:r w:rsidR="008D3796">
        <w:rPr>
          <w:sz w:val="28"/>
          <w:szCs w:val="28"/>
        </w:rPr>
        <w:t>A</w:t>
      </w:r>
      <w:r w:rsidR="00B40BBC">
        <w:rPr>
          <w:sz w:val="28"/>
          <w:szCs w:val="28"/>
        </w:rPr>
        <w:t xml:space="preserve">pp group had been formed.  It is still hoped to bring mains drains to </w:t>
      </w:r>
      <w:proofErr w:type="spellStart"/>
      <w:r w:rsidR="00B40BBC">
        <w:rPr>
          <w:sz w:val="28"/>
          <w:szCs w:val="28"/>
        </w:rPr>
        <w:t>Hanworth</w:t>
      </w:r>
      <w:proofErr w:type="spellEnd"/>
      <w:r w:rsidR="00B40BBC">
        <w:rPr>
          <w:sz w:val="28"/>
          <w:szCs w:val="28"/>
        </w:rPr>
        <w:t xml:space="preserve"> and some exploratory work will be done by Anglia Water.</w:t>
      </w:r>
    </w:p>
    <w:p w:rsidR="00B40BBC" w:rsidRDefault="00B40BBC" w:rsidP="00B40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Memorial Hall is coming on well but the cost of some materials has tripled and funding is now about £30,000 short.  More fund raising will have to be done.</w:t>
      </w:r>
    </w:p>
    <w:p w:rsidR="00B40BBC" w:rsidRDefault="00B40BBC" w:rsidP="00B40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Jubilee Celebrations:  There will be a barbeque on Friday 3</w:t>
      </w:r>
      <w:r w:rsidRPr="00B40BB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June at 6.00 at the Memorial Hall.  Tickets are being sold for £2.  There will be a licenced bar.</w:t>
      </w:r>
    </w:p>
    <w:p w:rsidR="005005C9" w:rsidRDefault="00B40BBC" w:rsidP="005005C9">
      <w:pPr>
        <w:pStyle w:val="ListParagraph"/>
        <w:numPr>
          <w:ilvl w:val="0"/>
          <w:numId w:val="1"/>
        </w:numPr>
        <w:ind w:firstLine="0"/>
        <w:rPr>
          <w:sz w:val="28"/>
          <w:szCs w:val="28"/>
        </w:rPr>
      </w:pPr>
      <w:r w:rsidRPr="00D654E4">
        <w:rPr>
          <w:sz w:val="28"/>
          <w:szCs w:val="28"/>
        </w:rPr>
        <w:t xml:space="preserve">Public Questions:  SM asked what the Council thought about the current block on planning applications.  These were brought about by government ruling </w:t>
      </w:r>
      <w:r w:rsidR="00D654E4">
        <w:rPr>
          <w:sz w:val="28"/>
          <w:szCs w:val="28"/>
        </w:rPr>
        <w:t xml:space="preserve">following input from Natural England, </w:t>
      </w:r>
      <w:r w:rsidRPr="00D654E4">
        <w:rPr>
          <w:sz w:val="28"/>
          <w:szCs w:val="28"/>
        </w:rPr>
        <w:t xml:space="preserve">to prevent run off into water courses.  NNDC was working on </w:t>
      </w:r>
      <w:r w:rsidR="00D654E4" w:rsidRPr="00D654E4">
        <w:rPr>
          <w:sz w:val="28"/>
          <w:szCs w:val="28"/>
        </w:rPr>
        <w:t xml:space="preserve">understanding them and </w:t>
      </w:r>
      <w:r w:rsidRPr="00D654E4">
        <w:rPr>
          <w:sz w:val="28"/>
          <w:szCs w:val="28"/>
        </w:rPr>
        <w:t>Cllr SP thought these restrictions would be lifted next month</w:t>
      </w:r>
      <w:r w:rsidR="00D654E4">
        <w:rPr>
          <w:sz w:val="28"/>
          <w:szCs w:val="28"/>
        </w:rPr>
        <w:t>.  Anglia Water will be asked what investment they will put in to bring about improvements.</w:t>
      </w:r>
    </w:p>
    <w:p w:rsidR="00D654E4" w:rsidRDefault="00D654E4" w:rsidP="005005C9">
      <w:pPr>
        <w:pStyle w:val="ListParagraph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Nicola </w:t>
      </w:r>
      <w:proofErr w:type="spellStart"/>
      <w:r>
        <w:rPr>
          <w:sz w:val="28"/>
          <w:szCs w:val="28"/>
        </w:rPr>
        <w:t>Cuttill</w:t>
      </w:r>
      <w:proofErr w:type="spellEnd"/>
      <w:r>
        <w:rPr>
          <w:sz w:val="28"/>
          <w:szCs w:val="28"/>
        </w:rPr>
        <w:t xml:space="preserve"> is raising money for the defibrillator, £660 to date.  A working party was needed to repair the phone box before it can house a defibrillator.  It was believed at least four residents would be willing.</w:t>
      </w:r>
    </w:p>
    <w:p w:rsidR="005005C9" w:rsidRDefault="00905151" w:rsidP="005005C9">
      <w:pPr>
        <w:pStyle w:val="ListParagraph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A new notice board would be made for </w:t>
      </w:r>
      <w:proofErr w:type="spellStart"/>
      <w:r>
        <w:rPr>
          <w:sz w:val="28"/>
          <w:szCs w:val="28"/>
        </w:rPr>
        <w:t>Gunton</w:t>
      </w:r>
      <w:proofErr w:type="spellEnd"/>
      <w:r>
        <w:rPr>
          <w:sz w:val="28"/>
          <w:szCs w:val="28"/>
        </w:rPr>
        <w:t xml:space="preserve"> Church.</w:t>
      </w:r>
    </w:p>
    <w:p w:rsidR="00905151" w:rsidRPr="00905151" w:rsidRDefault="00905151" w:rsidP="00905151">
      <w:pPr>
        <w:pStyle w:val="ListParagraph"/>
        <w:ind w:firstLine="0"/>
        <w:rPr>
          <w:sz w:val="28"/>
          <w:szCs w:val="28"/>
        </w:rPr>
      </w:pPr>
    </w:p>
    <w:p w:rsidR="005005C9" w:rsidRDefault="00325466" w:rsidP="00325466">
      <w:pPr>
        <w:pStyle w:val="ListParagraph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5005C9" w:rsidRDefault="005005C9" w:rsidP="005005C9">
      <w:pPr>
        <w:pStyle w:val="ListParagraph"/>
        <w:ind w:firstLine="0"/>
        <w:rPr>
          <w:sz w:val="28"/>
          <w:szCs w:val="28"/>
        </w:rPr>
      </w:pPr>
    </w:p>
    <w:p w:rsidR="000037C9" w:rsidRDefault="000037C9" w:rsidP="005005C9">
      <w:pPr>
        <w:pStyle w:val="ListParagraph"/>
        <w:ind w:firstLine="0"/>
        <w:rPr>
          <w:sz w:val="28"/>
          <w:szCs w:val="28"/>
        </w:rPr>
      </w:pPr>
    </w:p>
    <w:p w:rsidR="000037C9" w:rsidRDefault="000037C9" w:rsidP="005005C9">
      <w:pPr>
        <w:pStyle w:val="ListParagraph"/>
        <w:ind w:firstLine="0"/>
        <w:rPr>
          <w:sz w:val="28"/>
          <w:szCs w:val="28"/>
        </w:rPr>
      </w:pPr>
    </w:p>
    <w:p w:rsidR="000037C9" w:rsidRDefault="000037C9" w:rsidP="005005C9">
      <w:pPr>
        <w:pStyle w:val="ListParagraph"/>
        <w:ind w:firstLine="0"/>
        <w:rPr>
          <w:sz w:val="28"/>
          <w:szCs w:val="28"/>
        </w:rPr>
      </w:pPr>
    </w:p>
    <w:p w:rsidR="000037C9" w:rsidRDefault="000037C9" w:rsidP="005005C9">
      <w:pPr>
        <w:pStyle w:val="ListParagraph"/>
        <w:ind w:firstLine="0"/>
        <w:rPr>
          <w:sz w:val="28"/>
          <w:szCs w:val="28"/>
        </w:rPr>
      </w:pPr>
    </w:p>
    <w:p w:rsidR="005005C9" w:rsidRDefault="005005C9" w:rsidP="005005C9">
      <w:pPr>
        <w:pStyle w:val="ListParagraph"/>
        <w:ind w:firstLine="0"/>
        <w:rPr>
          <w:sz w:val="28"/>
          <w:szCs w:val="28"/>
        </w:rPr>
      </w:pPr>
    </w:p>
    <w:p w:rsidR="005005C9" w:rsidRPr="00C92975" w:rsidRDefault="000037C9" w:rsidP="000037C9">
      <w:pPr>
        <w:pStyle w:val="ListParagraph"/>
        <w:ind w:firstLine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8..</w:t>
      </w:r>
      <w:r w:rsidR="005005C9" w:rsidRPr="00C92975">
        <w:rPr>
          <w:b/>
          <w:sz w:val="28"/>
          <w:szCs w:val="28"/>
        </w:rPr>
        <w:t>Financial</w:t>
      </w:r>
      <w:proofErr w:type="gramEnd"/>
      <w:r w:rsidR="005005C9" w:rsidRPr="00C92975">
        <w:rPr>
          <w:b/>
          <w:sz w:val="28"/>
          <w:szCs w:val="28"/>
        </w:rPr>
        <w:t xml:space="preserve"> Report:  </w:t>
      </w:r>
      <w:r w:rsidR="005005C9" w:rsidRPr="00C92975">
        <w:rPr>
          <w:sz w:val="28"/>
          <w:szCs w:val="28"/>
        </w:rPr>
        <w:t xml:space="preserve"> GW had already covered most of this.  The clerk told the meeting that the PC income came from the Precept of £2,300, which had not been raised for three years.  Current PC spending was just under income at £1,967. Precept increase of £2</w:t>
      </w:r>
      <w:r w:rsidR="00C92975">
        <w:rPr>
          <w:sz w:val="28"/>
          <w:szCs w:val="28"/>
        </w:rPr>
        <w:t xml:space="preserve">00 to £2,500 had </w:t>
      </w:r>
      <w:r w:rsidR="005005C9" w:rsidRPr="00C92975">
        <w:rPr>
          <w:sz w:val="28"/>
          <w:szCs w:val="28"/>
        </w:rPr>
        <w:t>been agreed.  Current credit balance was</w:t>
      </w:r>
      <w:r w:rsidR="00C92975" w:rsidRPr="00C92975">
        <w:rPr>
          <w:sz w:val="28"/>
          <w:szCs w:val="28"/>
        </w:rPr>
        <w:t xml:space="preserve">  </w:t>
      </w:r>
      <w:r w:rsidR="005005C9" w:rsidRPr="00C92975">
        <w:rPr>
          <w:sz w:val="28"/>
          <w:szCs w:val="28"/>
        </w:rPr>
        <w:t xml:space="preserve"> </w:t>
      </w:r>
      <w:r w:rsidR="00C92975">
        <w:rPr>
          <w:sz w:val="28"/>
          <w:szCs w:val="28"/>
        </w:rPr>
        <w:t>£3,660</w:t>
      </w:r>
    </w:p>
    <w:p w:rsidR="005005C9" w:rsidRPr="00600B8F" w:rsidRDefault="005005C9" w:rsidP="005005C9">
      <w:pPr>
        <w:rPr>
          <w:sz w:val="28"/>
          <w:szCs w:val="28"/>
        </w:rPr>
      </w:pPr>
    </w:p>
    <w:p w:rsidR="00C92975" w:rsidRDefault="00C92975" w:rsidP="00C92975">
      <w:pPr>
        <w:pStyle w:val="ListParagraph"/>
        <w:ind w:firstLine="0"/>
        <w:rPr>
          <w:sz w:val="28"/>
          <w:szCs w:val="28"/>
        </w:rPr>
      </w:pPr>
      <w:r>
        <w:rPr>
          <w:sz w:val="28"/>
          <w:szCs w:val="28"/>
        </w:rPr>
        <w:t>The public meeting closed at 7.30 pm</w:t>
      </w:r>
    </w:p>
    <w:p w:rsidR="00C92975" w:rsidRDefault="00C92975" w:rsidP="00C92975">
      <w:pPr>
        <w:pStyle w:val="ListParagraph"/>
        <w:ind w:firstLine="0"/>
        <w:rPr>
          <w:sz w:val="28"/>
          <w:szCs w:val="28"/>
        </w:rPr>
      </w:pPr>
    </w:p>
    <w:p w:rsidR="005005C9" w:rsidRDefault="005005C9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Default="00325466"/>
    <w:p w:rsidR="00325466" w:rsidRPr="00325466" w:rsidRDefault="00325466" w:rsidP="00325466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0" w:name="_GoBack"/>
      <w:bookmarkEnd w:id="0"/>
    </w:p>
    <w:sectPr w:rsidR="00325466" w:rsidRPr="00325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41C9B"/>
    <w:multiLevelType w:val="hybridMultilevel"/>
    <w:tmpl w:val="3D16F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C9"/>
    <w:rsid w:val="000037C9"/>
    <w:rsid w:val="00325466"/>
    <w:rsid w:val="003C6434"/>
    <w:rsid w:val="005005C9"/>
    <w:rsid w:val="006D5384"/>
    <w:rsid w:val="008D3796"/>
    <w:rsid w:val="00905151"/>
    <w:rsid w:val="009D01EB"/>
    <w:rsid w:val="00B40BBC"/>
    <w:rsid w:val="00C92975"/>
    <w:rsid w:val="00D654E4"/>
    <w:rsid w:val="00DB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A14EF-7B25-40C4-BA02-FABAA0A8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C9"/>
    <w:pPr>
      <w:spacing w:after="5" w:line="249" w:lineRule="auto"/>
      <w:ind w:left="10" w:hanging="10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2022-04-14T08:23:00Z</dcterms:created>
  <dcterms:modified xsi:type="dcterms:W3CDTF">2022-07-25T09:04:00Z</dcterms:modified>
</cp:coreProperties>
</file>