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EAD4" w14:textId="77777777" w:rsidR="00791B87" w:rsidRDefault="00791B87" w:rsidP="00791B87">
      <w:pPr>
        <w:ind w:left="426" w:hanging="426"/>
        <w:jc w:val="center"/>
        <w:rPr>
          <w:b/>
          <w:szCs w:val="28"/>
        </w:rPr>
      </w:pPr>
    </w:p>
    <w:p w14:paraId="000C824A" w14:textId="77777777" w:rsidR="00791B87" w:rsidRDefault="00791B87" w:rsidP="00791B87">
      <w:pPr>
        <w:pStyle w:val="Heading1"/>
        <w:rPr>
          <w:b w:val="0"/>
        </w:rPr>
      </w:pPr>
      <w:r>
        <w:t>Minutes of a Meeting of Hanworth Parish Council in Hanworth Memorial Hall on</w:t>
      </w:r>
    </w:p>
    <w:p w14:paraId="7AEEF7FE" w14:textId="44BE3AD4" w:rsidR="00791B87" w:rsidRDefault="00791B87" w:rsidP="00791B87">
      <w:pPr>
        <w:pStyle w:val="Heading1"/>
      </w:pPr>
      <w:r>
        <w:t>Wednesday 1</w:t>
      </w:r>
      <w:r w:rsidRPr="002C0520">
        <w:rPr>
          <w:vertAlign w:val="superscript"/>
        </w:rPr>
        <w:t>st</w:t>
      </w:r>
      <w:r w:rsidR="002C0520">
        <w:t xml:space="preserve"> </w:t>
      </w:r>
      <w:r>
        <w:t>February 2023 at 7.00pm</w:t>
      </w:r>
    </w:p>
    <w:p w14:paraId="3CACC46F" w14:textId="77777777" w:rsidR="00791B87" w:rsidRPr="0065124C" w:rsidRDefault="00791B87" w:rsidP="00791B87"/>
    <w:p w14:paraId="4AF8B2DC" w14:textId="1512B0DB" w:rsidR="00791B87" w:rsidRPr="00160E6E" w:rsidRDefault="00791B87" w:rsidP="00791B87">
      <w:pPr>
        <w:pBdr>
          <w:bottom w:val="single" w:sz="12" w:space="1" w:color="auto"/>
        </w:pBdr>
        <w:rPr>
          <w:szCs w:val="28"/>
        </w:rPr>
      </w:pPr>
      <w:r>
        <w:rPr>
          <w:b/>
          <w:szCs w:val="28"/>
        </w:rPr>
        <w:t xml:space="preserve">Present: </w:t>
      </w:r>
      <w:r>
        <w:rPr>
          <w:szCs w:val="28"/>
        </w:rPr>
        <w:t>Gill Wilton, Sally Martin, Gill Catling, Robert Ranger, Peter Low, Stephen Francis, Cl Dee Holroyd (Clerk).</w:t>
      </w:r>
    </w:p>
    <w:p w14:paraId="41F28846" w14:textId="77777777" w:rsidR="00791B87" w:rsidRDefault="00791B87" w:rsidP="00791B87">
      <w:pPr>
        <w:rPr>
          <w:szCs w:val="28"/>
        </w:rPr>
      </w:pPr>
    </w:p>
    <w:p w14:paraId="1062C3EB" w14:textId="044C8E9E" w:rsidR="00791B87" w:rsidRDefault="00791B87" w:rsidP="00791B87">
      <w:pPr>
        <w:pStyle w:val="Heading2"/>
        <w:rPr>
          <w:b w:val="0"/>
          <w:u w:val="none"/>
        </w:rPr>
      </w:pPr>
      <w:r w:rsidRPr="009B3846">
        <w:t>Apologies</w:t>
      </w:r>
      <w:r w:rsidRPr="00477340">
        <w:t xml:space="preserve"> for Absence</w:t>
      </w:r>
      <w:r>
        <w:t xml:space="preserve">: </w:t>
      </w:r>
      <w:r>
        <w:rPr>
          <w:u w:val="none"/>
        </w:rPr>
        <w:t xml:space="preserve"> </w:t>
      </w:r>
      <w:r w:rsidR="00FA0F4A">
        <w:rPr>
          <w:b w:val="0"/>
          <w:bCs/>
          <w:u w:val="none"/>
        </w:rPr>
        <w:t>Cllr John Toye (NNDC)</w:t>
      </w:r>
    </w:p>
    <w:p w14:paraId="7BE34C84" w14:textId="77777777" w:rsidR="00791B87" w:rsidRPr="0065124C" w:rsidRDefault="00791B87" w:rsidP="00791B87"/>
    <w:p w14:paraId="59FB61E8" w14:textId="13A2F863" w:rsidR="00791B87" w:rsidRPr="00AA5FDB" w:rsidRDefault="00791B87" w:rsidP="00791B87">
      <w:pPr>
        <w:pStyle w:val="Heading2"/>
      </w:pPr>
      <w:r>
        <w:t>Declarations of Interest</w:t>
      </w:r>
      <w:r>
        <w:rPr>
          <w:b w:val="0"/>
          <w:u w:val="none"/>
        </w:rPr>
        <w:t xml:space="preserve"> </w:t>
      </w:r>
      <w:r w:rsidR="002C0520">
        <w:rPr>
          <w:b w:val="0"/>
          <w:u w:val="none"/>
        </w:rPr>
        <w:t>none</w:t>
      </w:r>
    </w:p>
    <w:p w14:paraId="1BE7E829" w14:textId="77777777" w:rsidR="00791B87" w:rsidRPr="00477340" w:rsidRDefault="00791B87" w:rsidP="00791B87">
      <w:pPr>
        <w:pStyle w:val="ListParagraph"/>
        <w:rPr>
          <w:b/>
          <w:szCs w:val="28"/>
        </w:rPr>
      </w:pPr>
    </w:p>
    <w:p w14:paraId="457EE722" w14:textId="6E1F9AB2" w:rsidR="00791B87" w:rsidRDefault="00791B87" w:rsidP="00791B87">
      <w:pPr>
        <w:pStyle w:val="Heading2"/>
      </w:pPr>
      <w:r w:rsidRPr="00511EA7">
        <w:t>Cll</w:t>
      </w:r>
      <w:r>
        <w:t xml:space="preserve">rs Saul Penman and John </w:t>
      </w:r>
      <w:proofErr w:type="spellStart"/>
      <w:r>
        <w:t>Tye</w:t>
      </w:r>
      <w:proofErr w:type="spellEnd"/>
      <w:r>
        <w:t>:</w:t>
      </w:r>
      <w:r w:rsidR="002C0520">
        <w:t xml:space="preserve"> </w:t>
      </w:r>
      <w:r>
        <w:t xml:space="preserve"> </w:t>
      </w:r>
      <w:r w:rsidR="00FA0F4A">
        <w:rPr>
          <w:b w:val="0"/>
          <w:bCs/>
          <w:u w:val="none"/>
        </w:rPr>
        <w:t>were not present.</w:t>
      </w:r>
    </w:p>
    <w:p w14:paraId="65D65BC9" w14:textId="77777777" w:rsidR="00791B87" w:rsidRPr="00216D96" w:rsidRDefault="00791B87" w:rsidP="00791B87"/>
    <w:p w14:paraId="6B8C2C7F" w14:textId="23F276F8" w:rsidR="00791B87" w:rsidRPr="00EB333D" w:rsidRDefault="00791B87" w:rsidP="00791B87">
      <w:pPr>
        <w:pStyle w:val="Heading2"/>
        <w:rPr>
          <w:u w:val="none"/>
        </w:rPr>
      </w:pPr>
      <w:r>
        <w:t xml:space="preserve">Minutes of the Meeting held on 2nd November 2022: </w:t>
      </w:r>
    </w:p>
    <w:p w14:paraId="208C184D" w14:textId="0DAFE1DA" w:rsidR="00791B87" w:rsidRDefault="00791B87" w:rsidP="00791B87">
      <w:pPr>
        <w:ind w:left="360"/>
      </w:pPr>
      <w:r>
        <w:t>were agreed and signed by the chairman</w:t>
      </w:r>
      <w:r w:rsidR="00FA0F4A">
        <w:t>, proposed GC, seconded SM.</w:t>
      </w:r>
    </w:p>
    <w:p w14:paraId="79227ABE" w14:textId="33375550" w:rsidR="00791B87" w:rsidRDefault="00791B87" w:rsidP="00791B87">
      <w:pPr>
        <w:pStyle w:val="Heading2"/>
      </w:pPr>
      <w:r w:rsidRPr="00791B87">
        <w:t>Matters Arising</w:t>
      </w:r>
      <w:r>
        <w:t xml:space="preserve">: </w:t>
      </w:r>
    </w:p>
    <w:p w14:paraId="6D2955FE" w14:textId="078B98F9" w:rsidR="00791B87" w:rsidRDefault="00791B87" w:rsidP="00791B87">
      <w:pPr>
        <w:pStyle w:val="ListParagraph"/>
      </w:pPr>
      <w:r>
        <w:t>new gates for the Common</w:t>
      </w:r>
      <w:r w:rsidR="00FA0F4A">
        <w:t>:  SP had confirmed that his fund would cover the cost and he would confirm whether Highways supplied the gate. DH to remind him that the cattle were due on shortly.</w:t>
      </w:r>
    </w:p>
    <w:p w14:paraId="33BF6A2B" w14:textId="4BA2E157" w:rsidR="00791B87" w:rsidRDefault="00791B87" w:rsidP="00791B87">
      <w:pPr>
        <w:pStyle w:val="ListParagraph"/>
      </w:pPr>
      <w:r>
        <w:t>new grit bins</w:t>
      </w:r>
      <w:r w:rsidR="00FA0F4A">
        <w:t>: would be paid for by SP`s fund.  DH to ask whether Highways supplied the bins.</w:t>
      </w:r>
    </w:p>
    <w:p w14:paraId="0E9DFDF6" w14:textId="0F06FEA7" w:rsidR="00791B87" w:rsidRDefault="00791B87" w:rsidP="00791B87">
      <w:pPr>
        <w:pStyle w:val="Heading2"/>
      </w:pPr>
      <w:r>
        <w:t>Coronation King Charles</w:t>
      </w:r>
      <w:r w:rsidR="00FA0F4A">
        <w:t xml:space="preserve">:  </w:t>
      </w:r>
      <w:r w:rsidR="00FA0F4A">
        <w:rPr>
          <w:b w:val="0"/>
          <w:bCs/>
          <w:u w:val="none"/>
        </w:rPr>
        <w:t>GW had had suggestions from two residents.  The Coronation is on Saturday 6</w:t>
      </w:r>
      <w:r w:rsidR="00FA0F4A" w:rsidRPr="00FA0F4A">
        <w:rPr>
          <w:b w:val="0"/>
          <w:bCs/>
          <w:u w:val="none"/>
          <w:vertAlign w:val="superscript"/>
        </w:rPr>
        <w:t>th</w:t>
      </w:r>
      <w:r w:rsidR="00FA0F4A">
        <w:rPr>
          <w:b w:val="0"/>
          <w:bCs/>
          <w:u w:val="none"/>
        </w:rPr>
        <w:t xml:space="preserve"> May in the morning.  If a large television or a Wi Fi projector was hired, residents could be invited to watch the Coronation together before joining in a barbeque.  PL would ask a neighbour who might know about the technology needed for a Wi Fi projector and report back to the PC.</w:t>
      </w:r>
    </w:p>
    <w:p w14:paraId="496B5BBF" w14:textId="77777777" w:rsidR="00791B87" w:rsidRDefault="00791B87" w:rsidP="00791B87"/>
    <w:p w14:paraId="6E6D810A" w14:textId="6514ADC8" w:rsidR="00791B87" w:rsidRDefault="00791B87" w:rsidP="00791B87">
      <w:pPr>
        <w:pStyle w:val="Heading2"/>
        <w:ind w:left="426"/>
      </w:pPr>
      <w:r w:rsidRPr="00791B87">
        <w:t xml:space="preserve">Planning </w:t>
      </w:r>
      <w:r>
        <w:t>PF/23/0031:</w:t>
      </w:r>
      <w:r>
        <w:rPr>
          <w:u w:val="none"/>
        </w:rPr>
        <w:t xml:space="preserve"> </w:t>
      </w:r>
      <w:r>
        <w:rPr>
          <w:b w:val="0"/>
          <w:bCs/>
          <w:u w:val="none"/>
        </w:rPr>
        <w:t xml:space="preserve">The Melon House, </w:t>
      </w:r>
      <w:proofErr w:type="spellStart"/>
      <w:r>
        <w:rPr>
          <w:b w:val="0"/>
          <w:bCs/>
          <w:u w:val="none"/>
        </w:rPr>
        <w:t>Gunton</w:t>
      </w:r>
      <w:proofErr w:type="spellEnd"/>
      <w:r>
        <w:rPr>
          <w:b w:val="0"/>
          <w:bCs/>
          <w:u w:val="none"/>
        </w:rPr>
        <w:t xml:space="preserve"> Park, Hanworth</w:t>
      </w:r>
      <w:r w:rsidR="00FA0F4A">
        <w:rPr>
          <w:b w:val="0"/>
          <w:bCs/>
          <w:u w:val="none"/>
        </w:rPr>
        <w:t>:  all agreed to support this application.</w:t>
      </w:r>
    </w:p>
    <w:p w14:paraId="2D6A248B" w14:textId="77777777" w:rsidR="00791B87" w:rsidRPr="00791B87" w:rsidRDefault="00791B87" w:rsidP="00791B87"/>
    <w:p w14:paraId="79FC5A36" w14:textId="32D0134F" w:rsidR="00791B87" w:rsidRDefault="00791B87" w:rsidP="00791B87">
      <w:pPr>
        <w:pStyle w:val="Heading2"/>
      </w:pPr>
      <w:r>
        <w:t>Access to Allotment (</w:t>
      </w:r>
      <w:r w:rsidR="00FA0F4A">
        <w:t>C</w:t>
      </w:r>
      <w:r>
        <w:t>lothiers Piece)</w:t>
      </w:r>
      <w:r w:rsidR="00FA0F4A">
        <w:t xml:space="preserve">:  </w:t>
      </w:r>
      <w:r w:rsidR="00FA0F4A">
        <w:rPr>
          <w:b w:val="0"/>
          <w:bCs/>
          <w:u w:val="none"/>
        </w:rPr>
        <w:t xml:space="preserve">GW circulated a letter she had written to </w:t>
      </w:r>
      <w:r w:rsidR="003B07B0">
        <w:rPr>
          <w:b w:val="0"/>
          <w:bCs/>
          <w:u w:val="none"/>
        </w:rPr>
        <w:t>Planning at NNDC and to Highways at NCC</w:t>
      </w:r>
      <w:r w:rsidR="00FA0F4A">
        <w:rPr>
          <w:b w:val="0"/>
          <w:bCs/>
          <w:u w:val="none"/>
        </w:rPr>
        <w:t>.  An entrance had been formed onto this land by a neighbour, rather than the owner.  All agreed the letter should be sent.</w:t>
      </w:r>
    </w:p>
    <w:p w14:paraId="5B69D549" w14:textId="5671B12A" w:rsidR="00791B87" w:rsidRDefault="00791B87" w:rsidP="00791B87"/>
    <w:p w14:paraId="62A67EC2" w14:textId="2859C4E6" w:rsidR="00FA0F4A" w:rsidRDefault="00FA0F4A" w:rsidP="00791B87"/>
    <w:p w14:paraId="29EDB178" w14:textId="1EBE1D57" w:rsidR="00FA0F4A" w:rsidRDefault="00FA0F4A" w:rsidP="00791B87"/>
    <w:p w14:paraId="7E7856C9" w14:textId="69A66875" w:rsidR="00FA0F4A" w:rsidRDefault="00FA0F4A" w:rsidP="00791B87"/>
    <w:p w14:paraId="3002520E" w14:textId="77777777" w:rsidR="00FA0F4A" w:rsidRDefault="00FA0F4A" w:rsidP="00791B87"/>
    <w:p w14:paraId="4FA3C81E" w14:textId="26567711" w:rsidR="00791B87" w:rsidRDefault="00791B87" w:rsidP="00791B87">
      <w:pPr>
        <w:pStyle w:val="Heading2"/>
      </w:pPr>
      <w:r>
        <w:t>Progress on main sewerage installation</w:t>
      </w:r>
      <w:r w:rsidR="00FA0F4A">
        <w:t xml:space="preserve">: </w:t>
      </w:r>
      <w:r w:rsidR="00FA0F4A">
        <w:rPr>
          <w:b w:val="0"/>
          <w:bCs/>
          <w:u w:val="none"/>
        </w:rPr>
        <w:t>Anglia Water</w:t>
      </w:r>
      <w:r w:rsidR="00107F36">
        <w:rPr>
          <w:b w:val="0"/>
          <w:bCs/>
          <w:u w:val="none"/>
        </w:rPr>
        <w:t xml:space="preserve"> had contacted all residents and</w:t>
      </w:r>
      <w:r w:rsidR="00FA0F4A">
        <w:rPr>
          <w:b w:val="0"/>
          <w:bCs/>
          <w:u w:val="none"/>
        </w:rPr>
        <w:t xml:space="preserve"> will commence digging test</w:t>
      </w:r>
      <w:r w:rsidR="002C0520">
        <w:rPr>
          <w:b w:val="0"/>
          <w:bCs/>
          <w:u w:val="none"/>
        </w:rPr>
        <w:t xml:space="preserve"> pits</w:t>
      </w:r>
      <w:r w:rsidR="00107F36">
        <w:rPr>
          <w:b w:val="0"/>
          <w:bCs/>
          <w:u w:val="none"/>
        </w:rPr>
        <w:t>(approx. one foot square by one metre deep</w:t>
      </w:r>
      <w:r w:rsidR="002C0520">
        <w:rPr>
          <w:b w:val="0"/>
          <w:bCs/>
          <w:u w:val="none"/>
        </w:rPr>
        <w:t>)</w:t>
      </w:r>
      <w:r w:rsidR="00107F36">
        <w:rPr>
          <w:b w:val="0"/>
          <w:bCs/>
          <w:u w:val="none"/>
        </w:rPr>
        <w:t>.  Connection to mains sewers could be expensive and the works will be disruptive.  No action to be taken at the moment.</w:t>
      </w:r>
    </w:p>
    <w:p w14:paraId="63F8EF68" w14:textId="60055F9E" w:rsidR="00791B87" w:rsidRDefault="00791B87" w:rsidP="00791B87"/>
    <w:p w14:paraId="49320D62" w14:textId="019831E2" w:rsidR="00791B87" w:rsidRDefault="00791B87" w:rsidP="00791B87">
      <w:pPr>
        <w:pStyle w:val="Heading2"/>
      </w:pPr>
      <w:r>
        <w:t>Financial Report:  Appointment of Internal Auditor:</w:t>
      </w:r>
      <w:r w:rsidR="00107F36">
        <w:t xml:space="preserve">  </w:t>
      </w:r>
      <w:r w:rsidR="00107F36">
        <w:rPr>
          <w:b w:val="0"/>
          <w:bCs/>
          <w:u w:val="none"/>
        </w:rPr>
        <w:t>The clerk reported a current credit balance of £2,800.  The first Precept payment was due in April.  The Council agreed to the appointment of Andy Weston as internal auditor.  Proposed GW, seconded RR.</w:t>
      </w:r>
    </w:p>
    <w:p w14:paraId="2CA33785" w14:textId="0C95A962" w:rsidR="00791B87" w:rsidRDefault="00791B87" w:rsidP="00791B87"/>
    <w:p w14:paraId="648FD3B0" w14:textId="46BE4C98" w:rsidR="00791B87" w:rsidRDefault="00791B87" w:rsidP="00791B87">
      <w:pPr>
        <w:pStyle w:val="Heading2"/>
      </w:pPr>
      <w:r>
        <w:t xml:space="preserve"> Any other business:</w:t>
      </w:r>
    </w:p>
    <w:p w14:paraId="0D8D447B" w14:textId="2E1F2AB7" w:rsidR="00107F36" w:rsidRDefault="00107F36" w:rsidP="00107F36">
      <w:r>
        <w:t>Wi Fi was currently unobtainable in the Memorial Hall and would have to be connected to Broadband.  GW had lent the Hall a telephone until connection could be made.</w:t>
      </w:r>
    </w:p>
    <w:p w14:paraId="72F44F17" w14:textId="77777777" w:rsidR="00107F36" w:rsidRDefault="00107F36" w:rsidP="00107F36">
      <w:r>
        <w:t xml:space="preserve">SM reported that the Sawmill which was very interesting and run by a good committee, was in urgent need of volunteers. </w:t>
      </w:r>
    </w:p>
    <w:p w14:paraId="7CCD87A1" w14:textId="4759EAE4" w:rsidR="00107F36" w:rsidRDefault="00107F36" w:rsidP="00107F36">
      <w:r>
        <w:t xml:space="preserve">GW reported that the Warm Hub was a great success.  It opened on a Wednesday morning and made a good meeting place for residents.  A grant of £2,000 had been secured. </w:t>
      </w:r>
    </w:p>
    <w:p w14:paraId="5F94FDC0" w14:textId="31048CC5" w:rsidR="00107F36" w:rsidRPr="00107F36" w:rsidRDefault="00107F36" w:rsidP="00107F36">
      <w:r>
        <w:t>GW would write a Hanworth Herald before the May meeting (10</w:t>
      </w:r>
      <w:r w:rsidRPr="00107F36">
        <w:rPr>
          <w:vertAlign w:val="superscript"/>
        </w:rPr>
        <w:t>th</w:t>
      </w:r>
      <w:r>
        <w:t xml:space="preserve"> May) and try to encourage residents to come.  GC suggested that the date should be the official opening of the Memorial Hall.  GW suggested a possible speaker for the event, maybe to talk about the Warm Hub.  SM suggested </w:t>
      </w:r>
      <w:r w:rsidR="00933F3D">
        <w:t xml:space="preserve">the Revd </w:t>
      </w:r>
      <w:r>
        <w:t>Heather Butcher</w:t>
      </w:r>
      <w:r w:rsidR="00933F3D">
        <w:t>.</w:t>
      </w:r>
    </w:p>
    <w:p w14:paraId="1F9DA154" w14:textId="7D42CC62" w:rsidR="00791B87" w:rsidRDefault="00791B87" w:rsidP="00791B87"/>
    <w:p w14:paraId="06A7C6A3" w14:textId="16910EC0" w:rsidR="00791B87" w:rsidRDefault="00791B87" w:rsidP="00791B87">
      <w:pPr>
        <w:pStyle w:val="Heading2"/>
        <w:rPr>
          <w:b w:val="0"/>
          <w:bCs/>
          <w:u w:val="none"/>
        </w:rPr>
      </w:pPr>
      <w:r>
        <w:t xml:space="preserve">Date of next Meeting: </w:t>
      </w:r>
      <w:r w:rsidR="00933F3D">
        <w:rPr>
          <w:b w:val="0"/>
          <w:bCs/>
          <w:u w:val="none"/>
        </w:rPr>
        <w:t>Wednesday 10</w:t>
      </w:r>
      <w:r w:rsidR="00933F3D" w:rsidRPr="00933F3D">
        <w:rPr>
          <w:b w:val="0"/>
          <w:bCs/>
          <w:u w:val="none"/>
          <w:vertAlign w:val="superscript"/>
        </w:rPr>
        <w:t>th</w:t>
      </w:r>
      <w:r w:rsidR="00933F3D">
        <w:rPr>
          <w:b w:val="0"/>
          <w:bCs/>
          <w:u w:val="none"/>
        </w:rPr>
        <w:t xml:space="preserve"> May at 6.30.  This would be the Annual Village Meeting, followed by the Annual Parish Council Meeting and election of officers, followed by a Parish Council Meeting.</w:t>
      </w:r>
    </w:p>
    <w:p w14:paraId="55EF99DD" w14:textId="63EEA360" w:rsidR="00933F3D" w:rsidRDefault="00933F3D" w:rsidP="00933F3D"/>
    <w:p w14:paraId="54FE8FE3" w14:textId="18DE74A7" w:rsidR="00933F3D" w:rsidRPr="00933F3D" w:rsidRDefault="00933F3D" w:rsidP="00933F3D">
      <w:r>
        <w:t>The meeting closed at 8.00pm</w:t>
      </w:r>
    </w:p>
    <w:p w14:paraId="611DB3F0" w14:textId="77777777" w:rsidR="00791B87" w:rsidRDefault="00791B87" w:rsidP="00791B87"/>
    <w:p w14:paraId="4B8CF4CC" w14:textId="77777777" w:rsidR="00791B87" w:rsidRDefault="00791B87" w:rsidP="00791B87"/>
    <w:p w14:paraId="7998248D" w14:textId="77777777" w:rsidR="00791B87" w:rsidRDefault="00791B87" w:rsidP="00791B87"/>
    <w:p w14:paraId="5CBF2B62" w14:textId="77777777" w:rsidR="00791B87" w:rsidRDefault="00791B87" w:rsidP="00791B87"/>
    <w:p w14:paraId="2CF039AD" w14:textId="77777777" w:rsidR="00791B87" w:rsidRDefault="00791B87" w:rsidP="00791B87"/>
    <w:p w14:paraId="16E16AFB" w14:textId="77777777" w:rsidR="00791B87" w:rsidRDefault="00791B87" w:rsidP="00791B87"/>
    <w:p w14:paraId="60D1DD73" w14:textId="77777777" w:rsidR="00791B87" w:rsidRDefault="00791B87" w:rsidP="00791B87"/>
    <w:p w14:paraId="6E295C71" w14:textId="77777777" w:rsidR="00791B87" w:rsidRPr="005F59E2" w:rsidRDefault="00791B87" w:rsidP="00791B87"/>
    <w:p w14:paraId="43CC48D2" w14:textId="77777777" w:rsidR="00791B87" w:rsidRDefault="00791B87" w:rsidP="00791B87">
      <w:pPr>
        <w:pStyle w:val="ListParagraph"/>
      </w:pPr>
    </w:p>
    <w:p w14:paraId="3978FCB0" w14:textId="51F0B400" w:rsidR="00502FB9" w:rsidRDefault="00000000" w:rsidP="002C0520">
      <w:pPr>
        <w:pStyle w:val="Heading2"/>
        <w:numPr>
          <w:ilvl w:val="0"/>
          <w:numId w:val="0"/>
        </w:numPr>
        <w:ind w:left="360"/>
      </w:pPr>
    </w:p>
    <w:sectPr w:rsidR="00502FB9" w:rsidSect="004773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C572" w14:textId="77777777" w:rsidR="00FC21A3" w:rsidRDefault="00FC21A3">
      <w:pPr>
        <w:spacing w:line="240" w:lineRule="auto"/>
      </w:pPr>
      <w:r>
        <w:separator/>
      </w:r>
    </w:p>
  </w:endnote>
  <w:endnote w:type="continuationSeparator" w:id="0">
    <w:p w14:paraId="4FD5FD95" w14:textId="77777777" w:rsidR="00FC21A3" w:rsidRDefault="00FC2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620B3" w14:textId="77777777" w:rsidR="00A600B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16DD6" w14:textId="77777777" w:rsidR="00A600B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8AA0" w14:textId="77777777" w:rsidR="00FC21A3" w:rsidRDefault="00FC21A3">
      <w:pPr>
        <w:spacing w:line="240" w:lineRule="auto"/>
      </w:pPr>
      <w:r>
        <w:separator/>
      </w:r>
    </w:p>
  </w:footnote>
  <w:footnote w:type="continuationSeparator" w:id="0">
    <w:p w14:paraId="1A1F2840" w14:textId="77777777" w:rsidR="00FC21A3" w:rsidRDefault="00FC21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141B"/>
    <w:multiLevelType w:val="hybridMultilevel"/>
    <w:tmpl w:val="7E108FA8"/>
    <w:lvl w:ilvl="0" w:tplc="E1F65A4C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2126"/>
    <w:multiLevelType w:val="multilevel"/>
    <w:tmpl w:val="4142DDD4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4A6155"/>
    <w:multiLevelType w:val="hybridMultilevel"/>
    <w:tmpl w:val="0322785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892">
    <w:abstractNumId w:val="1"/>
  </w:num>
  <w:num w:numId="2" w16cid:durableId="1080247817">
    <w:abstractNumId w:val="0"/>
  </w:num>
  <w:num w:numId="3" w16cid:durableId="275724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87"/>
    <w:rsid w:val="00107F36"/>
    <w:rsid w:val="002C0520"/>
    <w:rsid w:val="00351D79"/>
    <w:rsid w:val="003B07B0"/>
    <w:rsid w:val="00695F3F"/>
    <w:rsid w:val="00791B87"/>
    <w:rsid w:val="007F7071"/>
    <w:rsid w:val="008A0373"/>
    <w:rsid w:val="00933F3D"/>
    <w:rsid w:val="00A236D1"/>
    <w:rsid w:val="00B21269"/>
    <w:rsid w:val="00FA0F4A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6174"/>
  <w15:chartTrackingRefBased/>
  <w15:docId w15:val="{CFC5F00F-F92B-422A-AC31-0A1F02A8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87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B87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B87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B87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1B87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B87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1B87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B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B87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791B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91B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2023-02-01T12:34:00Z</dcterms:created>
  <dcterms:modified xsi:type="dcterms:W3CDTF">2023-02-27T12:12:00Z</dcterms:modified>
</cp:coreProperties>
</file>